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11" w:rsidRDefault="00E94111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„Ужице“</w:t>
      </w:r>
    </w:p>
    <w:p w:rsidR="00E94111" w:rsidRDefault="003E34B9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Број: 0303/</w:t>
      </w:r>
      <w:r w:rsidR="00A7483C">
        <w:rPr>
          <w:b/>
          <w:bCs/>
          <w:lang w:val="sr-Cyrl-RS"/>
        </w:rPr>
        <w:t>16</w:t>
      </w:r>
      <w:r w:rsidR="000E4D28">
        <w:rPr>
          <w:b/>
          <w:bCs/>
          <w:lang w:val="sr-Cyrl-RS"/>
        </w:rPr>
        <w:t>-351</w:t>
      </w:r>
    </w:p>
    <w:p w:rsidR="00E94111" w:rsidRPr="00E94111" w:rsidRDefault="00BC4A33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Датум:1</w:t>
      </w:r>
      <w:r w:rsidR="000E4D28">
        <w:rPr>
          <w:b/>
          <w:bCs/>
          <w:lang w:val="sr-Latn-RS"/>
        </w:rPr>
        <w:t>8</w:t>
      </w:r>
      <w:r w:rsidR="00C3575E">
        <w:rPr>
          <w:b/>
          <w:bCs/>
          <w:lang w:val="sr-Cyrl-RS"/>
        </w:rPr>
        <w:t>.03</w:t>
      </w:r>
      <w:r w:rsidR="00E94111">
        <w:rPr>
          <w:b/>
          <w:bCs/>
          <w:lang w:val="sr-Cyrl-RS"/>
        </w:rPr>
        <w:t>.201</w:t>
      </w:r>
      <w:r>
        <w:rPr>
          <w:b/>
          <w:bCs/>
          <w:lang w:val="sr-Cyrl-RS"/>
        </w:rPr>
        <w:t>6</w:t>
      </w:r>
    </w:p>
    <w:p w:rsidR="00E94111" w:rsidRDefault="00E94111" w:rsidP="006F2FFC">
      <w:pPr>
        <w:pStyle w:val="NormalWeb"/>
        <w:spacing w:after="0"/>
        <w:jc w:val="center"/>
        <w:rPr>
          <w:b/>
          <w:bCs/>
        </w:rPr>
      </w:pP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 xml:space="preserve">ДЛУКА О ДОДЕЛИ </w:t>
      </w:r>
      <w:r w:rsidR="00BC4A33">
        <w:rPr>
          <w:b/>
          <w:lang w:val="sr-Cyrl-RS"/>
        </w:rPr>
        <w:t>ОКВИРНОГ СПОРАЗУМА</w:t>
      </w:r>
    </w:p>
    <w:p w:rsidR="00456AA5" w:rsidRPr="00DF2E95" w:rsidRDefault="00C3575E" w:rsidP="00456AA5">
      <w:pPr>
        <w:pStyle w:val="NormalWeb"/>
        <w:spacing w:before="0" w:after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У ОТВОРЕНОМ</w:t>
      </w:r>
      <w:r w:rsidR="00456AA5">
        <w:rPr>
          <w:b/>
          <w:bCs/>
          <w:lang w:val="sr-Cyrl-RS"/>
        </w:rPr>
        <w:t xml:space="preserve"> ПОСТУПКУ </w:t>
      </w:r>
    </w:p>
    <w:p w:rsidR="00456AA5" w:rsidRDefault="00456AA5" w:rsidP="00456AA5">
      <w:pPr>
        <w:pStyle w:val="NormalWeb"/>
        <w:spacing w:before="0" w:after="0"/>
        <w:jc w:val="center"/>
        <w:rPr>
          <w:b/>
          <w:bCs/>
          <w:lang w:val="sr-Cyrl-RS"/>
        </w:rPr>
      </w:pPr>
    </w:p>
    <w:p w:rsidR="00456AA5" w:rsidRDefault="00456AA5" w:rsidP="00456AA5">
      <w:pPr>
        <w:pStyle w:val="NormalWeb"/>
        <w:spacing w:before="0" w:after="0"/>
        <w:jc w:val="center"/>
      </w:pP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 xml:space="preserve">ЗА ЈАВНУ НАБАВКУ ДОБАРА – </w:t>
      </w: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>набавк</w:t>
      </w:r>
      <w:r>
        <w:rPr>
          <w:b/>
          <w:bCs/>
          <w:lang w:val="sr-Cyrl-RS"/>
        </w:rPr>
        <w:t>у</w:t>
      </w:r>
      <w:r>
        <w:rPr>
          <w:b/>
          <w:bCs/>
        </w:rPr>
        <w:t xml:space="preserve"> </w:t>
      </w:r>
      <w:r w:rsidR="000E4D28">
        <w:rPr>
          <w:b/>
          <w:bCs/>
          <w:lang w:val="sr-Cyrl-RS"/>
        </w:rPr>
        <w:t>медицинских помагала-пелена</w:t>
      </w:r>
      <w:r w:rsidR="008F524C">
        <w:rPr>
          <w:b/>
          <w:bCs/>
          <w:lang w:val="sr-Cyrl-RS"/>
        </w:rPr>
        <w:t xml:space="preserve">/РФЗО, </w:t>
      </w:r>
      <w:r>
        <w:rPr>
          <w:b/>
          <w:bCs/>
          <w:lang w:val="sr-Cyrl-RS"/>
        </w:rPr>
        <w:t>О</w:t>
      </w:r>
      <w:r>
        <w:rPr>
          <w:b/>
          <w:bCs/>
        </w:rPr>
        <w:t>бликованих у више истоврсних целина - партија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0E4D28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18</w:t>
      </w:r>
      <w:r w:rsidR="00ED663D">
        <w:rPr>
          <w:b/>
          <w:bCs/>
        </w:rPr>
        <w:t>.</w:t>
      </w:r>
      <w:r w:rsidR="003E34B9">
        <w:rPr>
          <w:b/>
          <w:bCs/>
          <w:lang w:val="sr-Cyrl-RS"/>
        </w:rPr>
        <w:t>МАРТ.</w:t>
      </w:r>
      <w:r w:rsidR="00C3575E">
        <w:rPr>
          <w:b/>
          <w:bCs/>
        </w:rPr>
        <w:t>201</w:t>
      </w:r>
      <w:r w:rsidR="008F524C">
        <w:rPr>
          <w:b/>
          <w:bCs/>
          <w:lang w:val="sr-Cyrl-RS"/>
        </w:rPr>
        <w:t>6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C10E45" w:rsidRPr="00CC2149" w:rsidRDefault="00C10E45" w:rsidP="006B5CE0">
      <w:pPr>
        <w:ind w:right="-330"/>
        <w:jc w:val="both"/>
        <w:rPr>
          <w:lang w:val="sr-Cyrl-RS"/>
        </w:rPr>
      </w:pPr>
    </w:p>
    <w:p w:rsidR="00A05574" w:rsidRPr="008F524C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8F524C">
        <w:rPr>
          <w:sz w:val="22"/>
          <w:szCs w:val="22"/>
        </w:rPr>
        <w:lastRenderedPageBreak/>
        <w:t xml:space="preserve">На основу члана </w:t>
      </w:r>
      <w:r w:rsidR="00002180" w:rsidRPr="008F524C">
        <w:rPr>
          <w:sz w:val="22"/>
          <w:szCs w:val="22"/>
          <w:lang w:val="sr-Cyrl-RS"/>
        </w:rPr>
        <w:t>108. став 1.</w:t>
      </w:r>
      <w:r w:rsidRPr="008F524C">
        <w:rPr>
          <w:sz w:val="22"/>
          <w:szCs w:val="22"/>
        </w:rPr>
        <w:t xml:space="preserve"> Закона о јавним набавка</w:t>
      </w:r>
      <w:r w:rsidR="00953918" w:rsidRPr="008F524C">
        <w:rPr>
          <w:sz w:val="22"/>
          <w:szCs w:val="22"/>
        </w:rPr>
        <w:t>ма .</w:t>
      </w:r>
      <w:r w:rsidR="00953918" w:rsidRPr="008F524C">
        <w:rPr>
          <w:sz w:val="22"/>
          <w:szCs w:val="22"/>
          <w:lang w:val="sl-SI"/>
        </w:rPr>
        <w:t>(»</w:t>
      </w:r>
      <w:r w:rsidR="00953918" w:rsidRPr="008F524C">
        <w:rPr>
          <w:sz w:val="22"/>
          <w:szCs w:val="22"/>
        </w:rPr>
        <w:t>Сл</w:t>
      </w:r>
      <w:r w:rsidR="00953918" w:rsidRPr="008F524C">
        <w:rPr>
          <w:sz w:val="22"/>
          <w:szCs w:val="22"/>
          <w:lang w:val="sl-SI"/>
        </w:rPr>
        <w:t>.</w:t>
      </w:r>
      <w:r w:rsidR="00953918" w:rsidRPr="008F524C">
        <w:rPr>
          <w:sz w:val="22"/>
          <w:szCs w:val="22"/>
        </w:rPr>
        <w:t>гласник</w:t>
      </w:r>
      <w:r w:rsidR="00953918" w:rsidRPr="008F524C">
        <w:rPr>
          <w:sz w:val="22"/>
          <w:szCs w:val="22"/>
          <w:lang w:val="sl-SI"/>
        </w:rPr>
        <w:t xml:space="preserve"> </w:t>
      </w:r>
      <w:r w:rsidR="00953918" w:rsidRPr="008F524C">
        <w:rPr>
          <w:sz w:val="22"/>
          <w:szCs w:val="22"/>
        </w:rPr>
        <w:t>РС</w:t>
      </w:r>
      <w:r w:rsidR="00953918" w:rsidRPr="008F524C">
        <w:rPr>
          <w:sz w:val="22"/>
          <w:szCs w:val="22"/>
          <w:lang w:val="sl-SI"/>
        </w:rPr>
        <w:t xml:space="preserve">« </w:t>
      </w:r>
      <w:r w:rsidR="00953918" w:rsidRPr="008F524C">
        <w:rPr>
          <w:sz w:val="22"/>
          <w:szCs w:val="22"/>
        </w:rPr>
        <w:t>број</w:t>
      </w:r>
      <w:r w:rsidR="00953918" w:rsidRPr="008F524C">
        <w:rPr>
          <w:sz w:val="22"/>
          <w:szCs w:val="22"/>
          <w:lang w:val="sl-SI"/>
        </w:rPr>
        <w:t xml:space="preserve"> 1</w:t>
      </w:r>
      <w:r w:rsidR="00953918" w:rsidRPr="008F524C">
        <w:rPr>
          <w:sz w:val="22"/>
          <w:szCs w:val="22"/>
        </w:rPr>
        <w:t>24</w:t>
      </w:r>
      <w:r w:rsidR="00953918" w:rsidRPr="008F524C">
        <w:rPr>
          <w:sz w:val="22"/>
          <w:szCs w:val="22"/>
          <w:lang w:val="sl-SI"/>
        </w:rPr>
        <w:t>/20</w:t>
      </w:r>
      <w:r w:rsidR="00953918" w:rsidRPr="008F524C">
        <w:rPr>
          <w:sz w:val="22"/>
          <w:szCs w:val="22"/>
        </w:rPr>
        <w:t>12</w:t>
      </w:r>
      <w:r w:rsidR="000E4D28">
        <w:rPr>
          <w:sz w:val="22"/>
          <w:szCs w:val="22"/>
          <w:lang w:val="sr-Cyrl-RS"/>
        </w:rPr>
        <w:t>,14/2015 и 68/2015</w:t>
      </w:r>
      <w:r w:rsidR="00953918" w:rsidRPr="008F524C">
        <w:rPr>
          <w:sz w:val="22"/>
          <w:szCs w:val="22"/>
          <w:lang w:val="sr-Cyrl-RS"/>
        </w:rPr>
        <w:t xml:space="preserve">) </w:t>
      </w:r>
      <w:r w:rsidRPr="008F524C">
        <w:rPr>
          <w:sz w:val="22"/>
          <w:szCs w:val="22"/>
          <w:lang w:val="sl-SI"/>
        </w:rPr>
        <w:t>,</w:t>
      </w:r>
      <w:r w:rsidR="00002180" w:rsidRPr="008F524C">
        <w:rPr>
          <w:sz w:val="22"/>
          <w:szCs w:val="22"/>
          <w:lang w:val="sr-Cyrl-RS"/>
        </w:rPr>
        <w:t xml:space="preserve"> и Извештаја о стручној оцени понуда</w:t>
      </w:r>
      <w:r w:rsidRPr="008F524C">
        <w:rPr>
          <w:sz w:val="22"/>
          <w:szCs w:val="22"/>
          <w:lang w:val="sl-SI"/>
        </w:rPr>
        <w:t xml:space="preserve"> </w:t>
      </w:r>
      <w:r w:rsidRPr="008F524C">
        <w:rPr>
          <w:sz w:val="22"/>
          <w:szCs w:val="22"/>
        </w:rPr>
        <w:t>Комисиј</w:t>
      </w:r>
      <w:r w:rsidR="00002180" w:rsidRPr="008F524C">
        <w:rPr>
          <w:sz w:val="22"/>
          <w:szCs w:val="22"/>
          <w:lang w:val="sr-Cyrl-RS"/>
        </w:rPr>
        <w:t>е</w:t>
      </w:r>
      <w:r w:rsidRPr="008F524C">
        <w:rPr>
          <w:sz w:val="22"/>
          <w:szCs w:val="22"/>
        </w:rPr>
        <w:t xml:space="preserve"> за јавн</w:t>
      </w:r>
      <w:r w:rsidR="00002180" w:rsidRPr="008F524C">
        <w:rPr>
          <w:sz w:val="22"/>
          <w:szCs w:val="22"/>
          <w:lang w:val="sr-Cyrl-RS"/>
        </w:rPr>
        <w:t>у</w:t>
      </w:r>
      <w:r w:rsidRPr="008F524C">
        <w:rPr>
          <w:sz w:val="22"/>
          <w:szCs w:val="22"/>
        </w:rPr>
        <w:t xml:space="preserve"> набавк</w:t>
      </w:r>
      <w:r w:rsidR="00002180" w:rsidRPr="008F524C">
        <w:rPr>
          <w:sz w:val="22"/>
          <w:szCs w:val="22"/>
          <w:lang w:val="sr-Cyrl-RS"/>
        </w:rPr>
        <w:t>у,</w:t>
      </w:r>
      <w:r w:rsidR="00002180" w:rsidRPr="008F524C">
        <w:rPr>
          <w:sz w:val="22"/>
          <w:szCs w:val="22"/>
        </w:rPr>
        <w:t xml:space="preserve"> </w:t>
      </w:r>
      <w:r w:rsidRPr="008F524C">
        <w:rPr>
          <w:sz w:val="22"/>
          <w:szCs w:val="22"/>
        </w:rPr>
        <w:t>број</w:t>
      </w:r>
      <w:r w:rsidRPr="008F524C">
        <w:rPr>
          <w:sz w:val="22"/>
          <w:szCs w:val="22"/>
          <w:lang w:val="sl-SI"/>
        </w:rPr>
        <w:t xml:space="preserve"> 0</w:t>
      </w:r>
      <w:r w:rsidRPr="008F524C">
        <w:rPr>
          <w:sz w:val="22"/>
          <w:szCs w:val="22"/>
        </w:rPr>
        <w:t>303/</w:t>
      </w:r>
      <w:r w:rsidR="008F524C">
        <w:rPr>
          <w:sz w:val="22"/>
          <w:szCs w:val="22"/>
          <w:lang w:val="sr-Cyrl-RS"/>
        </w:rPr>
        <w:t>1</w:t>
      </w:r>
      <w:r w:rsidR="00A7483C">
        <w:rPr>
          <w:sz w:val="22"/>
          <w:szCs w:val="22"/>
          <w:lang w:val="sr-Cyrl-RS"/>
        </w:rPr>
        <w:t>5</w:t>
      </w:r>
      <w:r w:rsidR="009917ED" w:rsidRPr="008F524C">
        <w:rPr>
          <w:sz w:val="22"/>
          <w:szCs w:val="22"/>
          <w:lang w:val="sr-Cyrl-RS"/>
        </w:rPr>
        <w:t>-</w:t>
      </w:r>
      <w:r w:rsidR="000E4D28">
        <w:rPr>
          <w:sz w:val="22"/>
          <w:szCs w:val="22"/>
          <w:lang w:val="sr-Cyrl-RS"/>
        </w:rPr>
        <w:t>351</w:t>
      </w:r>
      <w:r w:rsidR="00BD1D65" w:rsidRPr="008F524C">
        <w:rPr>
          <w:sz w:val="22"/>
          <w:szCs w:val="22"/>
          <w:lang w:val="sr-Cyrl-RS"/>
        </w:rPr>
        <w:t xml:space="preserve"> </w:t>
      </w:r>
      <w:r w:rsidRPr="008F524C">
        <w:rPr>
          <w:sz w:val="22"/>
          <w:szCs w:val="22"/>
          <w:lang w:val="sl-SI"/>
        </w:rPr>
        <w:t>o</w:t>
      </w:r>
      <w:r w:rsidRPr="008F524C">
        <w:rPr>
          <w:sz w:val="22"/>
          <w:szCs w:val="22"/>
        </w:rPr>
        <w:t>д</w:t>
      </w:r>
      <w:r w:rsidRPr="008F524C">
        <w:rPr>
          <w:sz w:val="22"/>
          <w:szCs w:val="22"/>
          <w:lang w:val="sl-SI"/>
        </w:rPr>
        <w:t xml:space="preserve"> </w:t>
      </w:r>
      <w:r w:rsidR="008F524C">
        <w:rPr>
          <w:sz w:val="22"/>
          <w:szCs w:val="22"/>
          <w:lang w:val="sr-Cyrl-RS"/>
        </w:rPr>
        <w:t>1</w:t>
      </w:r>
      <w:r w:rsidR="000E4D28">
        <w:rPr>
          <w:sz w:val="22"/>
          <w:szCs w:val="22"/>
          <w:lang w:val="sr-Cyrl-RS"/>
        </w:rPr>
        <w:t>7</w:t>
      </w:r>
      <w:r w:rsidR="00002180" w:rsidRPr="008F524C">
        <w:rPr>
          <w:sz w:val="22"/>
          <w:szCs w:val="22"/>
          <w:lang w:val="sr-Cyrl-RS"/>
        </w:rPr>
        <w:t>.</w:t>
      </w:r>
      <w:r w:rsidRPr="008F524C">
        <w:rPr>
          <w:sz w:val="22"/>
          <w:szCs w:val="22"/>
        </w:rPr>
        <w:t>0</w:t>
      </w:r>
      <w:r w:rsidR="008F524C">
        <w:rPr>
          <w:sz w:val="22"/>
          <w:szCs w:val="22"/>
          <w:lang w:val="sr-Cyrl-RS"/>
        </w:rPr>
        <w:t>3</w:t>
      </w:r>
      <w:r w:rsidR="000E5B6A" w:rsidRPr="008F524C">
        <w:rPr>
          <w:sz w:val="22"/>
          <w:szCs w:val="22"/>
        </w:rPr>
        <w:t>.201</w:t>
      </w:r>
      <w:r w:rsidR="008F524C">
        <w:rPr>
          <w:sz w:val="22"/>
          <w:szCs w:val="22"/>
          <w:lang w:val="sr-Cyrl-RS"/>
        </w:rPr>
        <w:t>6</w:t>
      </w:r>
      <w:r w:rsidRPr="008F524C">
        <w:rPr>
          <w:sz w:val="22"/>
          <w:szCs w:val="22"/>
          <w:lang w:val="sl-SI"/>
        </w:rPr>
        <w:t xml:space="preserve">. </w:t>
      </w:r>
      <w:r w:rsidRPr="008F524C">
        <w:rPr>
          <w:sz w:val="22"/>
          <w:szCs w:val="22"/>
        </w:rPr>
        <w:t>године</w:t>
      </w:r>
      <w:r w:rsidRPr="008F524C">
        <w:rPr>
          <w:sz w:val="22"/>
          <w:szCs w:val="22"/>
          <w:lang w:val="sl-SI"/>
        </w:rPr>
        <w:t>,</w:t>
      </w:r>
      <w:r w:rsidR="00002180" w:rsidRPr="008F524C">
        <w:rPr>
          <w:sz w:val="22"/>
          <w:szCs w:val="22"/>
          <w:lang w:val="sr-Cyrl-RS"/>
        </w:rPr>
        <w:t xml:space="preserve"> </w:t>
      </w:r>
      <w:r w:rsidR="008F524C">
        <w:rPr>
          <w:sz w:val="22"/>
          <w:szCs w:val="22"/>
          <w:lang w:val="sr-Cyrl-RS"/>
        </w:rPr>
        <w:t xml:space="preserve">в.д. </w:t>
      </w:r>
      <w:r w:rsidR="00002180" w:rsidRPr="008F524C">
        <w:rPr>
          <w:sz w:val="22"/>
          <w:szCs w:val="22"/>
          <w:lang w:val="sr-Cyrl-RS"/>
        </w:rPr>
        <w:t xml:space="preserve">директор Апотеке „Ужице“, </w:t>
      </w:r>
      <w:r w:rsidRPr="008F524C">
        <w:rPr>
          <w:sz w:val="22"/>
          <w:szCs w:val="22"/>
          <w:lang w:val="sl-SI"/>
        </w:rPr>
        <w:t xml:space="preserve"> </w:t>
      </w:r>
      <w:r w:rsidR="00CC2149" w:rsidRPr="008F524C">
        <w:rPr>
          <w:sz w:val="22"/>
          <w:szCs w:val="22"/>
        </w:rPr>
        <w:t xml:space="preserve">дана </w:t>
      </w:r>
      <w:r w:rsidR="008F524C">
        <w:rPr>
          <w:sz w:val="22"/>
          <w:szCs w:val="22"/>
          <w:lang w:val="sr-Cyrl-RS"/>
        </w:rPr>
        <w:t>1</w:t>
      </w:r>
      <w:r w:rsidR="000E4D28">
        <w:rPr>
          <w:sz w:val="22"/>
          <w:szCs w:val="22"/>
          <w:lang w:val="sr-Cyrl-RS"/>
        </w:rPr>
        <w:t>8</w:t>
      </w:r>
      <w:r w:rsidR="00270C55" w:rsidRPr="008F524C">
        <w:rPr>
          <w:sz w:val="22"/>
          <w:szCs w:val="22"/>
        </w:rPr>
        <w:t>.03</w:t>
      </w:r>
      <w:r w:rsidR="000E5B6A" w:rsidRPr="008F524C">
        <w:rPr>
          <w:sz w:val="22"/>
          <w:szCs w:val="22"/>
        </w:rPr>
        <w:t>.201</w:t>
      </w:r>
      <w:r w:rsidR="008F524C">
        <w:rPr>
          <w:sz w:val="22"/>
          <w:szCs w:val="22"/>
          <w:lang w:val="sr-Cyrl-RS"/>
        </w:rPr>
        <w:t>6</w:t>
      </w:r>
      <w:r w:rsidRPr="008F524C">
        <w:rPr>
          <w:sz w:val="22"/>
          <w:szCs w:val="22"/>
        </w:rPr>
        <w:t>. године</w:t>
      </w:r>
      <w:r w:rsidRPr="008F524C">
        <w:rPr>
          <w:sz w:val="22"/>
          <w:szCs w:val="22"/>
          <w:lang w:val="sl-SI"/>
        </w:rPr>
        <w:t xml:space="preserve"> </w:t>
      </w:r>
      <w:r w:rsidR="00002180" w:rsidRPr="008F524C">
        <w:rPr>
          <w:sz w:val="22"/>
          <w:szCs w:val="22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F524C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en-U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</w:t>
      </w:r>
      <w:r w:rsidR="008F524C">
        <w:rPr>
          <w:b/>
          <w:lang w:val="sr-Cyrl-RS"/>
        </w:rPr>
        <w:t>ОКВИРНОГ СПОРАЗУМА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Pr="009C29A9" w:rsidRDefault="00CC2149" w:rsidP="00456AA5">
      <w:pPr>
        <w:jc w:val="both"/>
        <w:rPr>
          <w:sz w:val="22"/>
          <w:szCs w:val="22"/>
        </w:rPr>
      </w:pPr>
      <w:r w:rsidRPr="009C29A9">
        <w:rPr>
          <w:b/>
          <w:sz w:val="22"/>
          <w:szCs w:val="22"/>
          <w:lang w:val="sr-Cyrl-RS"/>
        </w:rPr>
        <w:t xml:space="preserve">У </w:t>
      </w:r>
      <w:r w:rsidR="00270C55">
        <w:rPr>
          <w:sz w:val="22"/>
          <w:szCs w:val="22"/>
          <w:lang w:val="sr-Cyrl-RS"/>
        </w:rPr>
        <w:t>отвореном</w:t>
      </w:r>
      <w:r w:rsidRPr="009C29A9">
        <w:rPr>
          <w:sz w:val="22"/>
          <w:szCs w:val="22"/>
          <w:lang w:val="sr-Cyrl-RS"/>
        </w:rPr>
        <w:t xml:space="preserve"> поступку</w:t>
      </w:r>
      <w:r w:rsidR="002E691D" w:rsidRPr="009C29A9">
        <w:rPr>
          <w:sz w:val="22"/>
          <w:szCs w:val="22"/>
          <w:lang w:val="sr-Cyrl-RS"/>
        </w:rPr>
        <w:t xml:space="preserve"> </w:t>
      </w:r>
      <w:r w:rsidR="00DC579B" w:rsidRPr="009C29A9">
        <w:rPr>
          <w:sz w:val="22"/>
          <w:szCs w:val="22"/>
          <w:lang w:val="sr-Cyrl-RS"/>
        </w:rPr>
        <w:t xml:space="preserve">број </w:t>
      </w:r>
      <w:r w:rsidR="000E4D28">
        <w:rPr>
          <w:sz w:val="22"/>
          <w:szCs w:val="22"/>
          <w:lang w:val="sr-Cyrl-RS"/>
        </w:rPr>
        <w:t>4</w:t>
      </w:r>
      <w:r w:rsidR="00270C55">
        <w:rPr>
          <w:sz w:val="22"/>
          <w:szCs w:val="22"/>
          <w:lang w:val="sr-Cyrl-RS"/>
        </w:rPr>
        <w:t>/201</w:t>
      </w:r>
      <w:r w:rsidR="00EB05C5">
        <w:rPr>
          <w:sz w:val="22"/>
          <w:szCs w:val="22"/>
          <w:lang w:val="sr-Cyrl-RS"/>
        </w:rPr>
        <w:t>6</w:t>
      </w:r>
      <w:r w:rsidR="002E691D" w:rsidRPr="009C29A9">
        <w:rPr>
          <w:sz w:val="22"/>
          <w:szCs w:val="22"/>
          <w:lang w:val="sr-Cyrl-RS"/>
        </w:rPr>
        <w:t>, чије је предмет</w:t>
      </w:r>
      <w:r w:rsidR="006B5CE0" w:rsidRPr="009C29A9">
        <w:rPr>
          <w:noProof/>
          <w:sz w:val="22"/>
          <w:szCs w:val="22"/>
          <w:lang w:val="ru-RU"/>
        </w:rPr>
        <w:t xml:space="preserve"> набавка добра </w:t>
      </w:r>
      <w:r w:rsidR="009C29A9" w:rsidRPr="009C29A9">
        <w:rPr>
          <w:b/>
          <w:sz w:val="22"/>
          <w:szCs w:val="22"/>
        </w:rPr>
        <w:t xml:space="preserve">–  </w:t>
      </w:r>
      <w:r w:rsidR="009C29A9" w:rsidRPr="009C29A9">
        <w:rPr>
          <w:sz w:val="22"/>
          <w:szCs w:val="22"/>
        </w:rPr>
        <w:t xml:space="preserve">набавка </w:t>
      </w:r>
      <w:r w:rsidR="000E4D28">
        <w:rPr>
          <w:sz w:val="22"/>
          <w:szCs w:val="22"/>
          <w:lang w:val="sr-Cyrl-RS"/>
        </w:rPr>
        <w:t>медицинских помагала-пелена</w:t>
      </w:r>
      <w:r w:rsidR="008F524C">
        <w:rPr>
          <w:sz w:val="22"/>
          <w:szCs w:val="22"/>
          <w:lang w:val="sr-Cyrl-RS"/>
        </w:rPr>
        <w:t>/РФЗО,</w:t>
      </w:r>
      <w:r w:rsidR="00DF427C">
        <w:rPr>
          <w:sz w:val="22"/>
          <w:szCs w:val="22"/>
          <w:lang w:val="sr-Cyrl-RS"/>
        </w:rPr>
        <w:t xml:space="preserve"> </w:t>
      </w:r>
      <w:r w:rsidR="009C29A9" w:rsidRPr="009C29A9">
        <w:rPr>
          <w:bCs/>
          <w:sz w:val="22"/>
          <w:szCs w:val="22"/>
        </w:rPr>
        <w:t xml:space="preserve">Обликованих у </w:t>
      </w:r>
      <w:r w:rsidR="009C29A9">
        <w:rPr>
          <w:bCs/>
          <w:sz w:val="22"/>
          <w:szCs w:val="22"/>
        </w:rPr>
        <w:t>више истоврсних целина - партијa</w:t>
      </w:r>
      <w:r w:rsidR="00E625F1" w:rsidRPr="009C29A9">
        <w:rPr>
          <w:sz w:val="22"/>
          <w:szCs w:val="22"/>
          <w:lang w:val="sr-Cyrl-CS"/>
        </w:rPr>
        <w:t>,</w:t>
      </w:r>
      <w:r w:rsidR="006B5CE0" w:rsidRPr="009C29A9">
        <w:rPr>
          <w:sz w:val="22"/>
          <w:szCs w:val="22"/>
          <w:lang w:val="sr-Cyrl-CS"/>
        </w:rPr>
        <w:t xml:space="preserve"> 33680000 - Фармацеутски производи </w:t>
      </w:r>
      <w:r w:rsidR="002E691D" w:rsidRPr="009C29A9">
        <w:rPr>
          <w:noProof/>
          <w:sz w:val="22"/>
          <w:szCs w:val="22"/>
          <w:lang w:val="ru-RU"/>
        </w:rPr>
        <w:t>, додељује се :</w:t>
      </w:r>
    </w:p>
    <w:p w:rsidR="002E691D" w:rsidRPr="009C29A9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0490"/>
      </w:tblGrid>
      <w:tr w:rsidR="00BD7E1C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978" w:rsidRDefault="00466978" w:rsidP="0089493B">
            <w:pPr>
              <w:rPr>
                <w:sz w:val="22"/>
                <w:szCs w:val="22"/>
                <w:lang w:val="sr-Cyrl-RS"/>
              </w:rPr>
            </w:pPr>
          </w:p>
          <w:p w:rsidR="007958EA" w:rsidRDefault="00917B02" w:rsidP="007958EA">
            <w:pPr>
              <w:pStyle w:val="NormalWeb"/>
              <w:spacing w:after="0"/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1. Оквирни споразум о </w:t>
            </w:r>
            <w:r w:rsidR="007958EA">
              <w:rPr>
                <w:sz w:val="22"/>
                <w:szCs w:val="22"/>
                <w:lang w:val="sr-Cyrl-RS"/>
              </w:rPr>
              <w:t>јавној набавци за партије број: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="007958EA">
              <w:rPr>
                <w:sz w:val="22"/>
                <w:szCs w:val="22"/>
                <w:lang w:val="sr-Cyrl-RS"/>
              </w:rPr>
              <w:t xml:space="preserve">2,3 </w:t>
            </w:r>
            <w:r>
              <w:rPr>
                <w:sz w:val="22"/>
                <w:szCs w:val="22"/>
                <w:lang w:val="sr-Cyrl-RS"/>
              </w:rPr>
              <w:t xml:space="preserve">понуђачу </w:t>
            </w:r>
            <w:r w:rsidRPr="00EF311C">
              <w:rPr>
                <w:color w:val="000000"/>
                <w:sz w:val="22"/>
                <w:szCs w:val="22"/>
              </w:rPr>
              <w:t>„</w:t>
            </w:r>
            <w:r w:rsidR="007958EA">
              <w:rPr>
                <w:sz w:val="22"/>
                <w:szCs w:val="22"/>
              </w:rPr>
              <w:t>Inpharm” doo</w:t>
            </w:r>
            <w:r w:rsidR="007958EA">
              <w:t>,са седиштем у Београду,улица Батајнички друм бр 23</w:t>
            </w:r>
            <w:r>
              <w:rPr>
                <w:sz w:val="22"/>
                <w:szCs w:val="22"/>
                <w:lang w:val="sr-Cyrl-RS"/>
              </w:rPr>
              <w:t>, на основу понуде</w:t>
            </w:r>
            <w:r>
              <w:rPr>
                <w:lang w:val="sr-Cyrl-RS"/>
              </w:rPr>
              <w:t xml:space="preserve"> број </w:t>
            </w:r>
            <w:r w:rsidR="007958EA">
              <w:rPr>
                <w:lang w:val="sr-Cyrl-RS"/>
              </w:rPr>
              <w:t>727 од 11.03</w:t>
            </w:r>
            <w:r w:rsidR="007958EA">
              <w:t>.201</w:t>
            </w:r>
            <w:r w:rsidR="007958EA">
              <w:rPr>
                <w:lang w:val="sr-Cyrl-RS"/>
              </w:rPr>
              <w:t>6 године</w:t>
            </w:r>
          </w:p>
          <w:p w:rsidR="007958EA" w:rsidRDefault="00917B02" w:rsidP="007958EA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  <w:lang w:val="sr-Cyrl-RS"/>
              </w:rPr>
              <w:t>2.</w:t>
            </w:r>
            <w:r w:rsidR="007958EA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Оквирни споразум о јавној набавци за партије број : 1, понуђачу </w:t>
            </w:r>
            <w:r w:rsidR="007958EA" w:rsidRPr="007958EA">
              <w:rPr>
                <w:rFonts w:eastAsia="Lucida Sans Unicode"/>
                <w:color w:val="000000"/>
                <w:kern w:val="3"/>
                <w:sz w:val="22"/>
                <w:szCs w:val="22"/>
              </w:rPr>
              <w:t>“Simbex NS”  doo</w:t>
            </w:r>
            <w:r w:rsidR="007958EA" w:rsidRPr="007958EA">
              <w:rPr>
                <w:rFonts w:eastAsia="Lucida Sans Unicode"/>
                <w:color w:val="000000"/>
                <w:kern w:val="3"/>
              </w:rPr>
              <w:t>,са седиштем у Новом Саду, улица Војводе Бојовића бр. 4</w:t>
            </w:r>
            <w:r w:rsidR="007958EA">
              <w:rPr>
                <w:rFonts w:eastAsia="Lucida Sans Unicode"/>
                <w:color w:val="000000"/>
                <w:kern w:val="3"/>
                <w:lang w:val="sr-Cyrl-RS"/>
              </w:rPr>
              <w:t>,</w:t>
            </w:r>
            <w:r w:rsidR="007958EA">
              <w:rPr>
                <w:lang w:val="sr-Cyrl-RS"/>
              </w:rPr>
              <w:t xml:space="preserve"> на основу понуде број 11/2016 од 26.02.</w:t>
            </w:r>
            <w:r w:rsidR="007958EA">
              <w:t xml:space="preserve">2016 </w:t>
            </w:r>
            <w:r w:rsidR="007958EA">
              <w:rPr>
                <w:lang w:val="sr-Cyrl-RS"/>
              </w:rPr>
              <w:t>године</w:t>
            </w:r>
          </w:p>
          <w:p w:rsidR="00E54D4D" w:rsidRPr="007958EA" w:rsidRDefault="00917B02" w:rsidP="00637134">
            <w:pPr>
              <w:pStyle w:val="NormalWeb"/>
              <w:spacing w:after="0"/>
              <w:jc w:val="both"/>
              <w:rPr>
                <w:rFonts w:eastAsia="Lucida Sans Unicode"/>
                <w:color w:val="000000"/>
                <w:kern w:val="3"/>
              </w:rPr>
            </w:pPr>
            <w:r>
              <w:rPr>
                <w:lang w:val="sr-Cyrl-RS"/>
              </w:rPr>
              <w:t>.</w:t>
            </w:r>
          </w:p>
        </w:tc>
      </w:tr>
      <w:tr w:rsidR="00456AA5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AA5" w:rsidRPr="00C24B97" w:rsidRDefault="00456AA5" w:rsidP="0089493B">
            <w:pPr>
              <w:rPr>
                <w:sz w:val="20"/>
                <w:szCs w:val="20"/>
                <w:lang w:val="sr-Cyrl-RS"/>
              </w:rPr>
            </w:pPr>
          </w:p>
        </w:tc>
      </w:tr>
    </w:tbl>
    <w:p w:rsidR="00AD56C3" w:rsidRDefault="00136F5D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917B02" w:rsidRDefault="00917B02" w:rsidP="00C24B97">
      <w:pPr>
        <w:pStyle w:val="NormalWeb"/>
        <w:spacing w:before="0" w:beforeAutospacing="0" w:after="0"/>
        <w:ind w:right="-329"/>
        <w:jc w:val="both"/>
        <w:rPr>
          <w:sz w:val="22"/>
          <w:szCs w:val="22"/>
          <w:lang w:val="sr-Cyrl-RS"/>
        </w:rPr>
      </w:pPr>
    </w:p>
    <w:p w:rsidR="00136F5D" w:rsidRPr="00196667" w:rsidRDefault="00136F5D" w:rsidP="00917B02">
      <w:pPr>
        <w:pStyle w:val="NormalWeb"/>
        <w:spacing w:before="0" w:beforeAutospacing="0" w:after="0"/>
        <w:ind w:right="-329" w:firstLine="708"/>
        <w:jc w:val="both"/>
        <w:rPr>
          <w:noProof/>
          <w:sz w:val="22"/>
          <w:szCs w:val="22"/>
          <w:lang w:val="ru-RU"/>
        </w:rPr>
      </w:pPr>
      <w:r w:rsidRPr="00196667">
        <w:rPr>
          <w:sz w:val="22"/>
          <w:szCs w:val="22"/>
          <w:lang w:val="sr-Cyrl-RS"/>
        </w:rPr>
        <w:t>Наручила</w:t>
      </w:r>
      <w:r w:rsidR="00C10E45" w:rsidRPr="00196667">
        <w:rPr>
          <w:sz w:val="22"/>
          <w:szCs w:val="22"/>
          <w:lang w:val="sr-Cyrl-RS"/>
        </w:rPr>
        <w:t xml:space="preserve">ц Апотека „Ужице“, је дана </w:t>
      </w:r>
      <w:r w:rsidR="00917B02">
        <w:rPr>
          <w:sz w:val="22"/>
          <w:szCs w:val="22"/>
          <w:lang w:val="sr-Cyrl-RS"/>
        </w:rPr>
        <w:t>11</w:t>
      </w:r>
      <w:r w:rsidR="00E8496A">
        <w:rPr>
          <w:sz w:val="22"/>
          <w:szCs w:val="22"/>
          <w:lang w:val="sr-Cyrl-RS"/>
        </w:rPr>
        <w:t>.0</w:t>
      </w:r>
      <w:r w:rsidR="00917B02">
        <w:rPr>
          <w:sz w:val="22"/>
          <w:szCs w:val="22"/>
          <w:lang w:val="sr-Cyrl-RS"/>
        </w:rPr>
        <w:t>2</w:t>
      </w:r>
      <w:r w:rsidR="00886EF6">
        <w:rPr>
          <w:sz w:val="22"/>
          <w:szCs w:val="22"/>
          <w:lang w:val="sr-Cyrl-RS"/>
        </w:rPr>
        <w:t>.201</w:t>
      </w:r>
      <w:r w:rsidR="00917B02">
        <w:rPr>
          <w:sz w:val="22"/>
          <w:szCs w:val="22"/>
          <w:lang w:val="sr-Cyrl-RS"/>
        </w:rPr>
        <w:t>6</w:t>
      </w:r>
      <w:r w:rsidRPr="00196667">
        <w:rPr>
          <w:sz w:val="22"/>
          <w:szCs w:val="22"/>
          <w:lang w:val="sr-Cyrl-RS"/>
        </w:rPr>
        <w:t xml:space="preserve">. године, донео </w:t>
      </w:r>
      <w:r w:rsidR="00886EF6">
        <w:rPr>
          <w:sz w:val="22"/>
          <w:szCs w:val="22"/>
          <w:lang w:val="sr-Cyrl-RS"/>
        </w:rPr>
        <w:t xml:space="preserve">Одлуку о покретању </w:t>
      </w:r>
      <w:r w:rsidR="00637134">
        <w:rPr>
          <w:sz w:val="22"/>
          <w:szCs w:val="22"/>
          <w:lang w:val="sr-Cyrl-RS"/>
        </w:rPr>
        <w:t>отвореног</w:t>
      </w:r>
      <w:r w:rsidR="00886EF6">
        <w:rPr>
          <w:sz w:val="22"/>
          <w:szCs w:val="22"/>
          <w:lang w:val="sr-Cyrl-RS"/>
        </w:rPr>
        <w:t xml:space="preserve"> поступка</w:t>
      </w:r>
      <w:r w:rsidR="00886EF6" w:rsidRPr="009C29A9">
        <w:rPr>
          <w:sz w:val="22"/>
          <w:szCs w:val="22"/>
          <w:lang w:val="sr-Cyrl-RS"/>
        </w:rPr>
        <w:t xml:space="preserve"> </w:t>
      </w:r>
      <w:r w:rsidR="00E625F1" w:rsidRPr="00196667">
        <w:rPr>
          <w:sz w:val="22"/>
          <w:szCs w:val="22"/>
          <w:lang w:val="sr-Cyrl-RS"/>
        </w:rPr>
        <w:t xml:space="preserve">, </w:t>
      </w:r>
      <w:r w:rsidR="00886EF6">
        <w:rPr>
          <w:sz w:val="22"/>
          <w:szCs w:val="22"/>
          <w:lang w:val="sr-Cyrl-RS"/>
        </w:rPr>
        <w:t xml:space="preserve">број </w:t>
      </w:r>
      <w:r w:rsidR="007958EA">
        <w:rPr>
          <w:sz w:val="22"/>
          <w:szCs w:val="22"/>
          <w:lang w:val="sr-Cyrl-RS"/>
        </w:rPr>
        <w:t>3</w:t>
      </w:r>
      <w:r w:rsidR="00637134">
        <w:rPr>
          <w:sz w:val="22"/>
          <w:szCs w:val="22"/>
          <w:lang w:val="sr-Cyrl-RS"/>
        </w:rPr>
        <w:t>/201</w:t>
      </w:r>
      <w:r w:rsidR="00917B02">
        <w:rPr>
          <w:sz w:val="22"/>
          <w:szCs w:val="22"/>
          <w:lang w:val="sr-Cyrl-RS"/>
        </w:rPr>
        <w:t>6</w:t>
      </w:r>
      <w:r w:rsidR="00707EED" w:rsidRPr="00196667">
        <w:rPr>
          <w:sz w:val="22"/>
          <w:szCs w:val="22"/>
          <w:lang w:val="sr-Cyrl-RS"/>
        </w:rPr>
        <w:t>,</w:t>
      </w:r>
      <w:r w:rsidR="00412557" w:rsidRPr="00196667">
        <w:rPr>
          <w:sz w:val="22"/>
          <w:szCs w:val="22"/>
          <w:lang w:val="sr-Cyrl-RS"/>
        </w:rPr>
        <w:t xml:space="preserve"> </w:t>
      </w:r>
      <w:r w:rsidR="00707EED" w:rsidRPr="00196667">
        <w:rPr>
          <w:sz w:val="22"/>
          <w:szCs w:val="22"/>
          <w:lang w:val="sr-Cyrl-RS"/>
        </w:rPr>
        <w:t>з</w:t>
      </w:r>
      <w:r w:rsidR="00412557" w:rsidRPr="00196667">
        <w:rPr>
          <w:sz w:val="22"/>
          <w:szCs w:val="22"/>
          <w:lang w:val="sr-Cyrl-RS"/>
        </w:rPr>
        <w:t xml:space="preserve">а јавну набавку добара </w:t>
      </w:r>
      <w:r w:rsidR="00E625F1" w:rsidRPr="00196667">
        <w:rPr>
          <w:sz w:val="22"/>
          <w:szCs w:val="22"/>
          <w:lang w:val="sr-Cyrl-CS"/>
        </w:rPr>
        <w:t>–</w:t>
      </w:r>
      <w:r w:rsidR="00707EED" w:rsidRPr="00196667">
        <w:rPr>
          <w:sz w:val="22"/>
          <w:szCs w:val="22"/>
          <w:lang w:val="sr-Cyrl-CS"/>
        </w:rPr>
        <w:t xml:space="preserve"> </w:t>
      </w:r>
      <w:r w:rsidR="00196667" w:rsidRPr="00196667">
        <w:rPr>
          <w:b/>
          <w:sz w:val="22"/>
          <w:szCs w:val="22"/>
        </w:rPr>
        <w:t xml:space="preserve">  </w:t>
      </w:r>
      <w:r w:rsidR="00196667" w:rsidRPr="00196667">
        <w:rPr>
          <w:sz w:val="22"/>
          <w:szCs w:val="22"/>
        </w:rPr>
        <w:t xml:space="preserve">набавка </w:t>
      </w:r>
      <w:r w:rsidR="007958EA">
        <w:rPr>
          <w:sz w:val="22"/>
          <w:szCs w:val="22"/>
          <w:lang w:val="sr-Cyrl-RS"/>
        </w:rPr>
        <w:t>медицинских помагала-пелена</w:t>
      </w:r>
      <w:r w:rsidR="00917B02">
        <w:rPr>
          <w:sz w:val="22"/>
          <w:szCs w:val="22"/>
          <w:lang w:val="sr-Cyrl-RS"/>
        </w:rPr>
        <w:t>/РФЗО</w:t>
      </w:r>
      <w:r w:rsidR="00196667" w:rsidRPr="00196667">
        <w:rPr>
          <w:sz w:val="22"/>
          <w:szCs w:val="22"/>
        </w:rPr>
        <w:t xml:space="preserve">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 xml:space="preserve">, 33680000 - Фармацеутски производи </w:t>
      </w:r>
      <w:r w:rsidR="00917B02">
        <w:rPr>
          <w:noProof/>
          <w:sz w:val="22"/>
          <w:szCs w:val="22"/>
          <w:lang w:val="ru-RU"/>
        </w:rPr>
        <w:t xml:space="preserve">,и истог дана </w:t>
      </w:r>
      <w:r w:rsidR="00707EED" w:rsidRPr="00196667">
        <w:rPr>
          <w:noProof/>
          <w:sz w:val="22"/>
          <w:szCs w:val="22"/>
          <w:lang w:val="ru-RU"/>
        </w:rPr>
        <w:t xml:space="preserve"> објавио </w:t>
      </w:r>
      <w:r w:rsidR="00637134">
        <w:rPr>
          <w:noProof/>
          <w:sz w:val="22"/>
          <w:szCs w:val="22"/>
          <w:lang w:val="ru-RU"/>
        </w:rPr>
        <w:t>Позив за достављање понуда</w:t>
      </w:r>
      <w:r w:rsidR="00707EED" w:rsidRPr="00196667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«Ужице».</w:t>
      </w:r>
    </w:p>
    <w:p w:rsidR="00B038EA" w:rsidRPr="00196667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C24B97">
        <w:rPr>
          <w:noProof/>
          <w:sz w:val="20"/>
          <w:szCs w:val="20"/>
          <w:lang w:val="ru-RU"/>
        </w:rPr>
        <w:tab/>
      </w:r>
      <w:r w:rsidRPr="00196667">
        <w:rPr>
          <w:noProof/>
          <w:sz w:val="22"/>
          <w:szCs w:val="22"/>
          <w:lang w:val="ru-RU"/>
        </w:rPr>
        <w:t xml:space="preserve">До истека рока за подношење понуда на </w:t>
      </w:r>
      <w:r w:rsidR="007E55EB">
        <w:rPr>
          <w:noProof/>
          <w:sz w:val="22"/>
          <w:szCs w:val="22"/>
          <w:lang w:val="ru-RU"/>
        </w:rPr>
        <w:t>адресу наручиоца пристигле</w:t>
      </w:r>
      <w:r w:rsidR="00196667">
        <w:rPr>
          <w:noProof/>
          <w:sz w:val="22"/>
          <w:szCs w:val="22"/>
          <w:lang w:val="ru-RU"/>
        </w:rPr>
        <w:t xml:space="preserve"> </w:t>
      </w:r>
      <w:r w:rsidR="007E55EB">
        <w:rPr>
          <w:noProof/>
          <w:sz w:val="22"/>
          <w:szCs w:val="22"/>
          <w:lang w:val="ru-RU"/>
        </w:rPr>
        <w:t>су</w:t>
      </w:r>
      <w:r w:rsidR="00637134">
        <w:rPr>
          <w:noProof/>
          <w:sz w:val="22"/>
          <w:szCs w:val="22"/>
          <w:lang w:val="ru-RU"/>
        </w:rPr>
        <w:t xml:space="preserve"> </w:t>
      </w:r>
      <w:r w:rsidR="007958EA">
        <w:rPr>
          <w:noProof/>
          <w:sz w:val="22"/>
          <w:szCs w:val="22"/>
          <w:lang w:val="ru-RU"/>
        </w:rPr>
        <w:t xml:space="preserve">2 </w:t>
      </w:r>
      <w:r w:rsidR="00BD1D65" w:rsidRPr="00196667">
        <w:rPr>
          <w:noProof/>
          <w:sz w:val="22"/>
          <w:szCs w:val="22"/>
          <w:lang w:val="ru-RU"/>
        </w:rPr>
        <w:t>(</w:t>
      </w:r>
      <w:r w:rsidR="007958EA">
        <w:rPr>
          <w:noProof/>
          <w:sz w:val="22"/>
          <w:szCs w:val="22"/>
          <w:lang w:val="ru-RU"/>
        </w:rPr>
        <w:t>две</w:t>
      </w:r>
      <w:r w:rsidR="00886EF6">
        <w:rPr>
          <w:noProof/>
          <w:sz w:val="22"/>
          <w:szCs w:val="22"/>
          <w:lang w:val="ru-RU"/>
        </w:rPr>
        <w:t>) понуде</w:t>
      </w:r>
      <w:r w:rsidRPr="00196667">
        <w:rPr>
          <w:noProof/>
          <w:sz w:val="22"/>
          <w:szCs w:val="22"/>
          <w:lang w:val="ru-RU"/>
        </w:rPr>
        <w:t>.Након извршен</w:t>
      </w:r>
      <w:r w:rsidR="007C5B40" w:rsidRPr="00196667">
        <w:rPr>
          <w:noProof/>
          <w:sz w:val="22"/>
          <w:szCs w:val="22"/>
          <w:lang w:val="ru-RU"/>
        </w:rPr>
        <w:t>ог отварања понуда</w:t>
      </w:r>
      <w:r w:rsidRPr="00196667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196667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7E55EB">
        <w:rPr>
          <w:noProof/>
          <w:sz w:val="22"/>
          <w:szCs w:val="22"/>
          <w:lang w:val="ru-RU"/>
        </w:rPr>
        <w:t>14</w:t>
      </w:r>
      <w:r w:rsidR="00637134">
        <w:rPr>
          <w:noProof/>
          <w:sz w:val="22"/>
          <w:szCs w:val="22"/>
          <w:lang w:val="ru-RU"/>
        </w:rPr>
        <w:t>-</w:t>
      </w:r>
      <w:r w:rsidR="007958EA">
        <w:rPr>
          <w:noProof/>
          <w:sz w:val="22"/>
          <w:szCs w:val="22"/>
          <w:lang w:val="ru-RU"/>
        </w:rPr>
        <w:t>351</w:t>
      </w:r>
      <w:r w:rsidR="00886EF6">
        <w:rPr>
          <w:noProof/>
          <w:sz w:val="22"/>
          <w:szCs w:val="22"/>
          <w:lang w:val="ru-RU"/>
        </w:rPr>
        <w:t xml:space="preserve"> од </w:t>
      </w:r>
      <w:r w:rsidR="007E55EB">
        <w:rPr>
          <w:noProof/>
          <w:sz w:val="22"/>
          <w:szCs w:val="22"/>
          <w:lang w:val="ru-RU"/>
        </w:rPr>
        <w:t>1</w:t>
      </w:r>
      <w:r w:rsidR="007958EA">
        <w:rPr>
          <w:noProof/>
          <w:sz w:val="22"/>
          <w:szCs w:val="22"/>
          <w:lang w:val="ru-RU"/>
        </w:rPr>
        <w:t>7</w:t>
      </w:r>
      <w:r w:rsidR="00637134">
        <w:rPr>
          <w:noProof/>
          <w:sz w:val="22"/>
          <w:szCs w:val="22"/>
          <w:lang w:val="ru-RU"/>
        </w:rPr>
        <w:t>.03</w:t>
      </w:r>
      <w:r w:rsidR="00886EF6">
        <w:rPr>
          <w:noProof/>
          <w:sz w:val="22"/>
          <w:szCs w:val="22"/>
          <w:lang w:val="ru-RU"/>
        </w:rPr>
        <w:t>.201</w:t>
      </w:r>
      <w:r w:rsidR="007E55EB">
        <w:rPr>
          <w:noProof/>
          <w:sz w:val="22"/>
          <w:szCs w:val="22"/>
          <w:lang w:val="ru-RU"/>
        </w:rPr>
        <w:t>6</w:t>
      </w:r>
      <w:r w:rsidRPr="00196667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C24B97" w:rsidRDefault="008F2296" w:rsidP="00C24B97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</w:t>
      </w:r>
      <w:r w:rsidRPr="00C24B97">
        <w:rPr>
          <w:b/>
          <w:sz w:val="20"/>
          <w:szCs w:val="20"/>
          <w:lang w:val="sr-Cyrl-CS"/>
        </w:rPr>
        <w:t>.Предмет јавне набавке</w:t>
      </w:r>
      <w:r w:rsidRPr="00C24B97">
        <w:rPr>
          <w:sz w:val="20"/>
          <w:szCs w:val="20"/>
          <w:lang w:val="sr-Cyrl-CS"/>
        </w:rPr>
        <w:t xml:space="preserve">: </w:t>
      </w:r>
      <w:r w:rsidRPr="00C24B97">
        <w:rPr>
          <w:noProof/>
          <w:sz w:val="20"/>
          <w:szCs w:val="20"/>
          <w:lang w:val="ru-RU"/>
        </w:rPr>
        <w:t xml:space="preserve">јавна набавка добра </w:t>
      </w:r>
      <w:r w:rsidR="007C5B40" w:rsidRPr="00C24B97">
        <w:rPr>
          <w:sz w:val="20"/>
          <w:szCs w:val="20"/>
          <w:lang w:val="sr-Cyrl-CS"/>
        </w:rPr>
        <w:t xml:space="preserve">– </w:t>
      </w:r>
      <w:r w:rsidR="00196667" w:rsidRPr="00196667">
        <w:rPr>
          <w:sz w:val="22"/>
          <w:szCs w:val="22"/>
        </w:rPr>
        <w:t xml:space="preserve">набавка </w:t>
      </w:r>
      <w:r w:rsidR="007958EA">
        <w:rPr>
          <w:sz w:val="22"/>
          <w:szCs w:val="22"/>
          <w:lang w:val="sr-Cyrl-RS"/>
        </w:rPr>
        <w:t>медицинских помагала-пелена</w:t>
      </w:r>
      <w:r w:rsidR="00DF427C">
        <w:rPr>
          <w:sz w:val="22"/>
          <w:szCs w:val="22"/>
          <w:lang w:val="sr-Cyrl-RS"/>
        </w:rPr>
        <w:t>/</w:t>
      </w:r>
      <w:r w:rsidR="00886EF6">
        <w:rPr>
          <w:sz w:val="22"/>
          <w:szCs w:val="22"/>
        </w:rPr>
        <w:t>РФЗО</w:t>
      </w:r>
      <w:r w:rsidR="00196667" w:rsidRPr="00196667">
        <w:rPr>
          <w:sz w:val="22"/>
          <w:szCs w:val="22"/>
        </w:rPr>
        <w:t xml:space="preserve">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>, 33680000 - Фармацеутски производи</w:t>
      </w:r>
      <w:r w:rsidR="00F44C2E" w:rsidRPr="00C24B97">
        <w:rPr>
          <w:bCs/>
          <w:sz w:val="20"/>
          <w:szCs w:val="20"/>
          <w:lang w:eastAsia="ar-SA"/>
        </w:rPr>
        <w:t xml:space="preserve"> </w:t>
      </w:r>
    </w:p>
    <w:p w:rsidR="008F2296" w:rsidRPr="00886EF6" w:rsidRDefault="008F2296" w:rsidP="008F2296">
      <w:pPr>
        <w:jc w:val="both"/>
        <w:rPr>
          <w:b/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886EF6">
        <w:rPr>
          <w:sz w:val="22"/>
          <w:szCs w:val="22"/>
          <w:lang w:val="sr-Cyrl-CS"/>
        </w:rPr>
        <w:t>:Редни број јавне набавке:</w:t>
      </w:r>
      <w:r w:rsidR="00BD6AAD" w:rsidRPr="00886EF6">
        <w:rPr>
          <w:noProof/>
          <w:sz w:val="22"/>
          <w:szCs w:val="22"/>
          <w:lang w:val="ru-RU"/>
        </w:rPr>
        <w:t xml:space="preserve"> ЈН бр. </w:t>
      </w:r>
      <w:r w:rsidR="007958EA">
        <w:rPr>
          <w:noProof/>
          <w:sz w:val="22"/>
          <w:szCs w:val="22"/>
          <w:lang w:val="ru-RU"/>
        </w:rPr>
        <w:t>3</w:t>
      </w:r>
      <w:r w:rsidR="003B60DA">
        <w:rPr>
          <w:noProof/>
          <w:sz w:val="22"/>
          <w:szCs w:val="22"/>
          <w:lang w:val="ru-RU"/>
        </w:rPr>
        <w:t>/16</w:t>
      </w:r>
    </w:p>
    <w:p w:rsidR="000557A8" w:rsidRPr="00400ADA" w:rsidRDefault="008F2296" w:rsidP="008F2296">
      <w:pPr>
        <w:jc w:val="both"/>
        <w:rPr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3.Процењена вредност јавне набавке:</w:t>
      </w:r>
      <w:r w:rsidR="00DF427C" w:rsidRPr="00DF427C">
        <w:rPr>
          <w:b/>
          <w:bCs/>
          <w:lang w:val="sr-Cyrl-RS"/>
        </w:rPr>
        <w:t xml:space="preserve"> </w:t>
      </w:r>
      <w:r w:rsidR="007958EA">
        <w:rPr>
          <w:lang w:val="sr-Cyrl-CS"/>
        </w:rPr>
        <w:t>7.048.276,00</w:t>
      </w:r>
      <w:r w:rsidR="007958EA">
        <w:rPr>
          <w:lang w:val="sr-Cyrl-RS"/>
        </w:rPr>
        <w:t xml:space="preserve"> </w:t>
      </w:r>
      <w:r w:rsidR="00400ADA" w:rsidRPr="00B84C14">
        <w:rPr>
          <w:sz w:val="22"/>
          <w:szCs w:val="22"/>
        </w:rPr>
        <w:t xml:space="preserve"> </w:t>
      </w:r>
      <w:r w:rsidR="00400ADA" w:rsidRPr="00B84C14">
        <w:rPr>
          <w:sz w:val="22"/>
          <w:szCs w:val="22"/>
          <w:lang w:eastAsia="ar-SA"/>
        </w:rPr>
        <w:t xml:space="preserve">динара </w:t>
      </w:r>
      <w:r w:rsidR="00400ADA" w:rsidRPr="00B84C14">
        <w:rPr>
          <w:sz w:val="22"/>
          <w:szCs w:val="22"/>
          <w:lang w:val="hr" w:eastAsia="ar-SA"/>
        </w:rPr>
        <w:t>(без ПДВ-а).</w:t>
      </w:r>
      <w:r w:rsidR="00DF427C" w:rsidRPr="00400ADA">
        <w:rPr>
          <w:rFonts w:ascii="Arial" w:hAnsi="Arial" w:cs="Arial"/>
          <w:sz w:val="22"/>
          <w:szCs w:val="22"/>
          <w:lang w:val="sr-Cyrl-RS" w:eastAsia="sr-Latn-RS"/>
        </w:rPr>
        <w:t xml:space="preserve"> </w:t>
      </w:r>
      <w:r w:rsidR="0087379F" w:rsidRPr="00400ADA">
        <w:rPr>
          <w:b/>
          <w:sz w:val="22"/>
          <w:szCs w:val="22"/>
          <w:lang w:val="sr-Latn-CS"/>
        </w:rPr>
        <w:t xml:space="preserve"> 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886EF6">
        <w:rPr>
          <w:sz w:val="22"/>
          <w:szCs w:val="22"/>
          <w:lang w:val="sr-Cyrl-CS"/>
        </w:rPr>
        <w:t>Нема</w:t>
      </w:r>
    </w:p>
    <w:p w:rsidR="000557A8" w:rsidRPr="00886EF6" w:rsidRDefault="007C5B40" w:rsidP="008F2296">
      <w:pPr>
        <w:jc w:val="both"/>
        <w:rPr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5.Врста поступка</w:t>
      </w:r>
      <w:r w:rsidR="00886EF6">
        <w:rPr>
          <w:b/>
          <w:sz w:val="22"/>
          <w:szCs w:val="22"/>
          <w:lang w:val="sr-Cyrl-CS"/>
        </w:rPr>
        <w:t xml:space="preserve">: </w:t>
      </w:r>
      <w:r w:rsidR="00DF427C">
        <w:rPr>
          <w:sz w:val="22"/>
          <w:szCs w:val="22"/>
          <w:lang w:val="sr-Cyrl-CS"/>
        </w:rPr>
        <w:t>Отворени</w:t>
      </w:r>
      <w:r w:rsidRPr="00886EF6">
        <w:rPr>
          <w:sz w:val="22"/>
          <w:szCs w:val="22"/>
          <w:lang w:val="sr-Cyrl-CS"/>
        </w:rPr>
        <w:t xml:space="preserve"> поступак </w:t>
      </w:r>
      <w:r w:rsidR="00DF427C">
        <w:rPr>
          <w:sz w:val="22"/>
          <w:szCs w:val="22"/>
          <w:lang w:val="sr-Cyrl-CS"/>
        </w:rPr>
        <w:t>члан 32</w:t>
      </w:r>
      <w:r w:rsidR="008F2296" w:rsidRPr="00886EF6">
        <w:rPr>
          <w:sz w:val="22"/>
          <w:szCs w:val="22"/>
          <w:lang w:val="sr-Cyrl-CS"/>
        </w:rPr>
        <w:t>.</w:t>
      </w:r>
      <w:r w:rsidR="00DF427C">
        <w:rPr>
          <w:sz w:val="22"/>
          <w:szCs w:val="22"/>
          <w:lang w:val="sr-Cyrl-CS"/>
        </w:rPr>
        <w:t xml:space="preserve"> </w:t>
      </w:r>
      <w:r w:rsidR="008F2296" w:rsidRPr="00886EF6">
        <w:rPr>
          <w:sz w:val="22"/>
          <w:szCs w:val="22"/>
          <w:lang w:val="sr-Cyrl-CS"/>
        </w:rPr>
        <w:t xml:space="preserve">Закона о јавним набавкама, </w:t>
      </w:r>
      <w:r w:rsidRPr="00886EF6">
        <w:rPr>
          <w:bCs/>
          <w:sz w:val="22"/>
          <w:szCs w:val="22"/>
          <w:lang w:val="sr-Cyrl-CS"/>
        </w:rPr>
        <w:t>по Од</w:t>
      </w:r>
      <w:r w:rsidR="00400ADA">
        <w:rPr>
          <w:bCs/>
          <w:sz w:val="22"/>
          <w:szCs w:val="22"/>
          <w:lang w:val="sr-Cyrl-CS"/>
        </w:rPr>
        <w:t xml:space="preserve">луци  </w:t>
      </w:r>
      <w:r w:rsidR="00B84C14">
        <w:rPr>
          <w:bCs/>
          <w:sz w:val="22"/>
          <w:szCs w:val="22"/>
          <w:lang w:val="sr-Cyrl-CS"/>
        </w:rPr>
        <w:t>в.д.</w:t>
      </w:r>
      <w:r w:rsidR="00400ADA">
        <w:rPr>
          <w:bCs/>
          <w:sz w:val="22"/>
          <w:szCs w:val="22"/>
          <w:lang w:val="sr-Cyrl-CS"/>
        </w:rPr>
        <w:t>директора број 0303/1-</w:t>
      </w:r>
      <w:r w:rsidR="00B84C14">
        <w:rPr>
          <w:bCs/>
          <w:sz w:val="22"/>
          <w:szCs w:val="22"/>
          <w:lang w:val="sr-Cyrl-CS"/>
        </w:rPr>
        <w:t>3</w:t>
      </w:r>
      <w:r w:rsidR="007958EA">
        <w:rPr>
          <w:bCs/>
          <w:sz w:val="22"/>
          <w:szCs w:val="22"/>
          <w:lang w:val="sr-Cyrl-CS"/>
        </w:rPr>
        <w:t>51</w:t>
      </w:r>
      <w:r w:rsidR="00BD1D65" w:rsidRPr="00886EF6">
        <w:rPr>
          <w:bCs/>
          <w:sz w:val="22"/>
          <w:szCs w:val="22"/>
          <w:lang w:val="sr-Cyrl-CS"/>
        </w:rPr>
        <w:t xml:space="preserve"> од </w:t>
      </w:r>
      <w:r w:rsidR="00B84C14">
        <w:rPr>
          <w:bCs/>
          <w:sz w:val="22"/>
          <w:szCs w:val="22"/>
          <w:lang w:val="sr-Cyrl-CS"/>
        </w:rPr>
        <w:t>11</w:t>
      </w:r>
      <w:r w:rsidR="00886EF6">
        <w:rPr>
          <w:bCs/>
          <w:sz w:val="22"/>
          <w:szCs w:val="22"/>
          <w:lang w:val="sr-Cyrl-CS"/>
        </w:rPr>
        <w:t>.0</w:t>
      </w:r>
      <w:r w:rsidR="00B84C14">
        <w:rPr>
          <w:bCs/>
          <w:sz w:val="22"/>
          <w:szCs w:val="22"/>
          <w:lang w:val="sr-Cyrl-CS"/>
        </w:rPr>
        <w:t>2</w:t>
      </w:r>
      <w:r w:rsidR="00886EF6">
        <w:rPr>
          <w:bCs/>
          <w:sz w:val="22"/>
          <w:szCs w:val="22"/>
          <w:lang w:val="sr-Cyrl-CS"/>
        </w:rPr>
        <w:t>.201</w:t>
      </w:r>
      <w:r w:rsidR="00B84C14">
        <w:rPr>
          <w:bCs/>
          <w:sz w:val="22"/>
          <w:szCs w:val="22"/>
          <w:lang w:val="sr-Cyrl-CS"/>
        </w:rPr>
        <w:t>6</w:t>
      </w:r>
      <w:r w:rsidR="00DF427C">
        <w:rPr>
          <w:bCs/>
          <w:sz w:val="22"/>
          <w:szCs w:val="22"/>
          <w:lang w:val="sr-Cyrl-CS"/>
        </w:rPr>
        <w:t>.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6.Наручилац:</w:t>
      </w:r>
      <w:r w:rsidRPr="00886EF6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886EF6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886EF6">
        <w:rPr>
          <w:b/>
          <w:sz w:val="22"/>
          <w:szCs w:val="22"/>
          <w:lang w:val="sr-Cyrl-CS"/>
        </w:rPr>
        <w:t>7.Основни податци о понуђачима:</w:t>
      </w:r>
      <w:r w:rsidRPr="00886EF6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7958EA" w:rsidRDefault="007958EA" w:rsidP="007958EA">
            <w:pPr>
              <w:pStyle w:val="NormalWeb"/>
              <w:spacing w:after="0"/>
              <w:jc w:val="both"/>
            </w:pPr>
            <w:r>
              <w:t>1.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“Inpharm” doo</w:t>
            </w:r>
            <w:r>
              <w:t>,са седиштем у Београду,улица Батајнички друм бр 23</w:t>
            </w:r>
          </w:p>
          <w:p w:rsidR="000C3D68" w:rsidRPr="00DF427C" w:rsidRDefault="007958EA" w:rsidP="007958EA">
            <w:pPr>
              <w:pStyle w:val="NormalWeb"/>
              <w:spacing w:after="0"/>
              <w:jc w:val="both"/>
            </w:pPr>
            <w:r>
              <w:t>2.</w:t>
            </w:r>
            <w:r>
              <w:rPr>
                <w:sz w:val="22"/>
                <w:szCs w:val="22"/>
              </w:rPr>
              <w:t xml:space="preserve"> “Simbex NS”  doo</w:t>
            </w:r>
            <w:r>
              <w:t>,са седиштем у Новом Саду, улица Војводе Бојовића бр. 4</w:t>
            </w:r>
          </w:p>
        </w:tc>
      </w:tr>
    </w:tbl>
    <w:p w:rsidR="00400ADA" w:rsidRDefault="00400ADA" w:rsidP="00C24B97">
      <w:pPr>
        <w:jc w:val="both"/>
        <w:rPr>
          <w:b/>
          <w:sz w:val="20"/>
          <w:szCs w:val="20"/>
          <w:lang w:val="sr-Cyrl-CS"/>
        </w:rPr>
      </w:pPr>
    </w:p>
    <w:p w:rsidR="00101985" w:rsidRPr="00400ADA" w:rsidRDefault="008F2296" w:rsidP="00C24B97">
      <w:pPr>
        <w:jc w:val="both"/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  <w:r w:rsidR="00400ADA">
        <w:rPr>
          <w:b/>
          <w:sz w:val="20"/>
          <w:szCs w:val="20"/>
          <w:lang w:val="sr-Cyrl-CS"/>
        </w:rPr>
        <w:t>Нема</w:t>
      </w:r>
    </w:p>
    <w:p w:rsidR="008F2296" w:rsidRPr="00886EF6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886EF6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886EF6">
        <w:rPr>
          <w:sz w:val="22"/>
          <w:szCs w:val="22"/>
          <w:lang w:val="sr-Cyrl-RS" w:eastAsia="ar-SA"/>
        </w:rPr>
        <w:t xml:space="preserve"> </w:t>
      </w:r>
      <w:r w:rsidR="000557A8" w:rsidRPr="00886EF6">
        <w:rPr>
          <w:sz w:val="22"/>
          <w:szCs w:val="22"/>
          <w:lang w:val="sr-Cyrl-RS" w:eastAsia="ar-SA"/>
        </w:rPr>
        <w:t>Нема</w:t>
      </w:r>
    </w:p>
    <w:p w:rsidR="000557A8" w:rsidRPr="00886EF6" w:rsidRDefault="00B84C14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10</w:t>
      </w:r>
      <w:r w:rsidR="008F2296" w:rsidRPr="00886EF6">
        <w:rPr>
          <w:b/>
          <w:sz w:val="22"/>
          <w:szCs w:val="22"/>
          <w:lang w:val="sr-Cyrl-CS"/>
        </w:rPr>
        <w:t>.Понуде одбијене због неоубичајено ниске цене:</w:t>
      </w:r>
      <w:r w:rsidR="00886EF6" w:rsidRPr="00886EF6">
        <w:rPr>
          <w:b/>
          <w:sz w:val="22"/>
          <w:szCs w:val="22"/>
          <w:lang w:val="sr-Cyrl-CS"/>
        </w:rPr>
        <w:t>Нема</w:t>
      </w:r>
    </w:p>
    <w:p w:rsidR="000557A8" w:rsidRPr="007958EA" w:rsidRDefault="00B84C14" w:rsidP="00C24B9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11</w:t>
      </w:r>
      <w:r w:rsidR="00EF6172" w:rsidRPr="00886EF6">
        <w:rPr>
          <w:b/>
          <w:sz w:val="22"/>
          <w:szCs w:val="22"/>
          <w:lang w:val="sr-Cyrl-CS"/>
        </w:rPr>
        <w:t>. Комисија за јавну наб</w:t>
      </w:r>
      <w:r w:rsidR="00886EF6">
        <w:rPr>
          <w:b/>
          <w:sz w:val="22"/>
          <w:szCs w:val="22"/>
          <w:lang w:val="sr-Cyrl-CS"/>
        </w:rPr>
        <w:t>ав</w:t>
      </w:r>
      <w:r w:rsidR="00EF6172" w:rsidRPr="00886EF6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886EF6">
        <w:rPr>
          <w:b/>
          <w:sz w:val="22"/>
          <w:szCs w:val="22"/>
          <w:lang w:val="sr-Cyrl-CS"/>
        </w:rPr>
        <w:t>нели следећи позвани понуђачи:</w:t>
      </w:r>
      <w:r w:rsidR="00FA708F" w:rsidRPr="00886EF6">
        <w:rPr>
          <w:sz w:val="22"/>
          <w:szCs w:val="22"/>
          <w:lang w:val="sr-Cyrl-CS"/>
        </w:rPr>
        <w:t>Нема.</w:t>
      </w:r>
      <w:r w:rsidR="00FA708F" w:rsidRPr="00886EF6">
        <w:rPr>
          <w:b/>
          <w:sz w:val="22"/>
          <w:szCs w:val="22"/>
          <w:lang w:val="sr-Cyrl-CS"/>
        </w:rPr>
        <w:t xml:space="preserve"> </w:t>
      </w:r>
    </w:p>
    <w:p w:rsidR="002B5550" w:rsidRDefault="008F2296" w:rsidP="000C0D00">
      <w:pPr>
        <w:rPr>
          <w:b/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</w:t>
      </w:r>
      <w:r w:rsidR="00B84C14">
        <w:rPr>
          <w:b/>
          <w:sz w:val="22"/>
          <w:szCs w:val="22"/>
          <w:lang w:val="sr-Cyrl-CS"/>
        </w:rPr>
        <w:t>2</w:t>
      </w:r>
      <w:r w:rsidRPr="00886EF6">
        <w:rPr>
          <w:b/>
          <w:sz w:val="22"/>
          <w:szCs w:val="22"/>
          <w:lang w:val="sr-Cyrl-CS"/>
        </w:rPr>
        <w:t>.Начин при</w:t>
      </w:r>
      <w:r w:rsidR="00564A18" w:rsidRPr="00886EF6">
        <w:rPr>
          <w:b/>
          <w:sz w:val="22"/>
          <w:szCs w:val="22"/>
          <w:lang w:val="sr-Cyrl-CS"/>
        </w:rPr>
        <w:t>мене методлогије доделе пондера</w:t>
      </w:r>
    </w:p>
    <w:p w:rsidR="007958EA" w:rsidRDefault="007958EA" w:rsidP="007958EA">
      <w:pPr>
        <w:pStyle w:val="Standard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КРИТЕРИЈУМИ ЗА ДОДЕЛУ УГОВОРА</w:t>
      </w:r>
    </w:p>
    <w:p w:rsidR="007958EA" w:rsidRDefault="007958EA" w:rsidP="007958EA">
      <w:pPr>
        <w:numPr>
          <w:ilvl w:val="0"/>
          <w:numId w:val="23"/>
        </w:numPr>
        <w:suppressAutoHyphens/>
        <w:autoSpaceDE w:val="0"/>
        <w:autoSpaceDN w:val="0"/>
        <w:jc w:val="both"/>
      </w:pPr>
      <w:r>
        <w:rPr>
          <w:rFonts w:ascii="Times New Roman Bold" w:eastAsia="Times New Roman Bold" w:hAnsi="Times New Roman Bold" w:cs="Times New Roman Bold"/>
          <w:bCs/>
          <w:color w:val="000000"/>
          <w:kern w:val="3"/>
          <w:lang w:eastAsia="ar-SA"/>
        </w:rPr>
        <w:t xml:space="preserve">У предметном поступку јавне набавке Наручилац - </w:t>
      </w:r>
      <w:r>
        <w:rPr>
          <w:kern w:val="3"/>
          <w:lang w:eastAsia="ar-SA"/>
        </w:rPr>
        <w:t xml:space="preserve">Апотека „Ужице“ ће доделити уговор применом критеријума </w:t>
      </w:r>
      <w:r>
        <w:rPr>
          <w:b/>
          <w:bCs/>
          <w:kern w:val="3"/>
          <w:lang w:eastAsia="ar-SA"/>
        </w:rPr>
        <w:t>„економски најповољнија понуда“.</w:t>
      </w:r>
      <w:r>
        <w:rPr>
          <w:kern w:val="3"/>
          <w:lang w:eastAsia="ar-SA"/>
        </w:rPr>
        <w:t xml:space="preserve"> Оцењивање и рангирање понуда </w:t>
      </w:r>
      <w:r>
        <w:rPr>
          <w:rFonts w:ascii="Times New Roman Bold" w:eastAsia="Times New Roman Bold" w:hAnsi="Times New Roman Bold" w:cs="Times New Roman Bold"/>
          <w:bCs/>
          <w:color w:val="000000"/>
          <w:kern w:val="3"/>
          <w:lang w:eastAsia="ar-SA"/>
        </w:rPr>
        <w:t>понуда за сваку партију понаособ</w:t>
      </w:r>
      <w:r>
        <w:rPr>
          <w:kern w:val="3"/>
          <w:lang w:eastAsia="ar-SA"/>
        </w:rPr>
        <w:t xml:space="preserve"> заснива се на следећим елементима критеријума „економски најповољнија понуда“:</w:t>
      </w:r>
    </w:p>
    <w:p w:rsidR="007958EA" w:rsidRDefault="007958EA" w:rsidP="007958EA">
      <w:pPr>
        <w:numPr>
          <w:ilvl w:val="0"/>
          <w:numId w:val="23"/>
        </w:numPr>
        <w:suppressAutoHyphens/>
        <w:autoSpaceDE w:val="0"/>
        <w:autoSpaceDN w:val="0"/>
        <w:jc w:val="both"/>
        <w:rPr>
          <w:lang w:eastAsia="ar-SA"/>
        </w:rPr>
      </w:pPr>
      <w:r>
        <w:rPr>
          <w:kern w:val="3"/>
          <w:lang w:eastAsia="ar-SA"/>
        </w:rPr>
        <w:t xml:space="preserve"> </w:t>
      </w:r>
    </w:p>
    <w:tbl>
      <w:tblPr>
        <w:tblW w:w="814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5667"/>
        <w:gridCol w:w="1947"/>
      </w:tblGrid>
      <w:tr w:rsidR="007958EA" w:rsidTr="00374BCE">
        <w:trPr>
          <w:trHeight w:val="195"/>
        </w:trPr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58EA" w:rsidRDefault="007958EA" w:rsidP="00374BCE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Р.бр.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58EA" w:rsidRDefault="007958EA" w:rsidP="00374BCE">
            <w:pPr>
              <w:snapToGrid w:val="0"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  <w:lang w:eastAsia="ar-SA"/>
              </w:rPr>
              <w:t>Назив критријума</w:t>
            </w:r>
          </w:p>
        </w:tc>
        <w:tc>
          <w:tcPr>
            <w:tcW w:w="194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58EA" w:rsidRDefault="007958EA" w:rsidP="00374BCE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Број пондера</w:t>
            </w:r>
          </w:p>
          <w:p w:rsidR="007958EA" w:rsidRDefault="007958EA" w:rsidP="00374BCE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7958EA" w:rsidTr="00374BCE">
        <w:trPr>
          <w:trHeight w:val="195"/>
        </w:trPr>
        <w:tc>
          <w:tcPr>
            <w:tcW w:w="53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58EA" w:rsidRDefault="007958EA" w:rsidP="00374BCE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I</w:t>
            </w:r>
          </w:p>
        </w:tc>
        <w:tc>
          <w:tcPr>
            <w:tcW w:w="566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58EA" w:rsidRDefault="007958EA" w:rsidP="00374BCE">
            <w:pPr>
              <w:snapToGrid w:val="0"/>
            </w:pPr>
            <w:r>
              <w:rPr>
                <w:sz w:val="20"/>
                <w:szCs w:val="20"/>
                <w:lang w:eastAsia="ar-SA"/>
              </w:rPr>
              <w:t xml:space="preserve">Попуст на цену из Ценовника наручиоца </w:t>
            </w:r>
            <w:r>
              <w:rPr>
                <w:i/>
                <w:iCs/>
                <w:sz w:val="20"/>
                <w:szCs w:val="20"/>
                <w:lang w:eastAsia="ar-SA"/>
              </w:rPr>
              <w:t xml:space="preserve">изражен у динарима </w:t>
            </w:r>
          </w:p>
        </w:tc>
        <w:tc>
          <w:tcPr>
            <w:tcW w:w="1947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58EA" w:rsidRDefault="007958EA" w:rsidP="00374BCE">
            <w:pPr>
              <w:snapToGrid w:val="0"/>
              <w:jc w:val="center"/>
            </w:pPr>
            <w:r>
              <w:rPr>
                <w:sz w:val="20"/>
                <w:szCs w:val="20"/>
                <w:lang w:eastAsia="ar-SA"/>
              </w:rPr>
              <w:t>90</w:t>
            </w:r>
            <w:r>
              <w:rPr>
                <w:sz w:val="20"/>
                <w:szCs w:val="20"/>
                <w:lang w:val="en-GB" w:eastAsia="ar-SA"/>
              </w:rPr>
              <w:t>,00 пондера</w:t>
            </w:r>
          </w:p>
        </w:tc>
      </w:tr>
      <w:tr w:rsidR="007958EA" w:rsidTr="00374BCE"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58EA" w:rsidRDefault="007958EA" w:rsidP="00374BCE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II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58EA" w:rsidRDefault="007958EA" w:rsidP="00374BCE">
            <w:pPr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Рок испоруке</w:t>
            </w:r>
          </w:p>
        </w:tc>
        <w:tc>
          <w:tcPr>
            <w:tcW w:w="194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58EA" w:rsidRDefault="007958EA" w:rsidP="00374BCE">
            <w:pPr>
              <w:snapToGrid w:val="0"/>
              <w:jc w:val="center"/>
            </w:pPr>
            <w:r>
              <w:rPr>
                <w:sz w:val="20"/>
                <w:szCs w:val="20"/>
                <w:lang w:eastAsia="ar-SA"/>
              </w:rPr>
              <w:t>10</w:t>
            </w:r>
            <w:r>
              <w:rPr>
                <w:sz w:val="20"/>
                <w:szCs w:val="20"/>
                <w:lang w:val="en-GB" w:eastAsia="ar-SA"/>
              </w:rPr>
              <w:t>,00 пондера</w:t>
            </w:r>
          </w:p>
        </w:tc>
      </w:tr>
      <w:tr w:rsidR="007958EA" w:rsidTr="00374BCE"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58EA" w:rsidRDefault="007958EA" w:rsidP="00374BCE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58EA" w:rsidRDefault="007958EA" w:rsidP="00374BCE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  <w:lang w:eastAsia="ar-SA"/>
              </w:rPr>
              <w:t>У К У П Н О     П О Н Д Е Р А :</w:t>
            </w:r>
          </w:p>
        </w:tc>
        <w:tc>
          <w:tcPr>
            <w:tcW w:w="194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58EA" w:rsidRDefault="007958EA" w:rsidP="00374BCE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100,00 пондера</w:t>
            </w:r>
          </w:p>
        </w:tc>
      </w:tr>
    </w:tbl>
    <w:p w:rsidR="007958EA" w:rsidRDefault="007958EA" w:rsidP="007958EA">
      <w:pPr>
        <w:rPr>
          <w:lang w:eastAsia="ar-SA"/>
        </w:rPr>
      </w:pPr>
    </w:p>
    <w:p w:rsidR="007958EA" w:rsidRDefault="007958EA" w:rsidP="007958EA">
      <w:pPr>
        <w:snapToGrid w:val="0"/>
      </w:pPr>
      <w:r>
        <w:rPr>
          <w:b/>
          <w:bCs/>
          <w:lang w:eastAsia="ar-SA"/>
        </w:rPr>
        <w:t>I - Попуст на цену из Ценовника наручиоца (</w:t>
      </w:r>
      <w:r>
        <w:rPr>
          <w:bCs/>
          <w:iCs/>
          <w:lang w:eastAsia="ar-SA"/>
        </w:rPr>
        <w:t>изражен у динарима) -Табела . 1 и 3 Обрасца понуде</w:t>
      </w:r>
    </w:p>
    <w:p w:rsidR="007958EA" w:rsidRDefault="007958EA" w:rsidP="007958EA">
      <w:r>
        <w:rPr>
          <w:sz w:val="20"/>
          <w:szCs w:val="20"/>
          <w:lang w:eastAsia="ar-SA"/>
        </w:rPr>
        <w:t>Код овог елемента критеријума упоређује се дати попусти на цену из Ценовника наручиоца.</w:t>
      </w:r>
    </w:p>
    <w:p w:rsidR="007958EA" w:rsidRDefault="007958EA" w:rsidP="007958EA">
      <w:r>
        <w:rPr>
          <w:sz w:val="20"/>
          <w:szCs w:val="20"/>
          <w:lang w:eastAsia="ar-SA"/>
        </w:rPr>
        <w:t xml:space="preserve">Понуда са </w:t>
      </w:r>
      <w:r>
        <w:rPr>
          <w:b/>
          <w:bCs/>
          <w:sz w:val="20"/>
          <w:szCs w:val="20"/>
          <w:lang w:eastAsia="ar-SA"/>
        </w:rPr>
        <w:t xml:space="preserve">највећим попустом на цену из Ценовника наручиоца добија </w:t>
      </w:r>
      <w:r>
        <w:rPr>
          <w:sz w:val="20"/>
          <w:szCs w:val="20"/>
          <w:lang w:eastAsia="ar-SA"/>
        </w:rPr>
        <w:t xml:space="preserve">  максималан број пондера – 9</w:t>
      </w:r>
      <w:r>
        <w:rPr>
          <w:b/>
          <w:bCs/>
          <w:sz w:val="20"/>
          <w:szCs w:val="20"/>
          <w:lang w:eastAsia="ar-SA"/>
        </w:rPr>
        <w:t>0,00 пондера.</w:t>
      </w:r>
    </w:p>
    <w:p w:rsidR="007958EA" w:rsidRDefault="007958EA" w:rsidP="007958EA">
      <w:r>
        <w:rPr>
          <w:sz w:val="20"/>
          <w:szCs w:val="20"/>
          <w:lang w:eastAsia="ar-SA"/>
        </w:rPr>
        <w:t xml:space="preserve">Остале понуде се вреднују по следећој формули: </w:t>
      </w:r>
      <w:r>
        <w:rPr>
          <w:b/>
          <w:bCs/>
          <w:sz w:val="20"/>
          <w:szCs w:val="20"/>
          <w:lang w:eastAsia="ar-SA"/>
        </w:rPr>
        <w:t xml:space="preserve">П= ( ПП/НП) х 90                                                                                   </w:t>
      </w:r>
    </w:p>
    <w:p w:rsidR="007958EA" w:rsidRDefault="007958EA" w:rsidP="007958EA">
      <w:r>
        <w:rPr>
          <w:b/>
          <w:bCs/>
          <w:sz w:val="20"/>
          <w:szCs w:val="20"/>
          <w:lang w:eastAsia="ar-SA"/>
        </w:rPr>
        <w:t>П = ( ПП за партију која се оцењује /НП на цену из ценовника наручиоца х 90,00)</w:t>
      </w:r>
    </w:p>
    <w:p w:rsidR="007958EA" w:rsidRDefault="007958EA" w:rsidP="007958EA">
      <w:r>
        <w:rPr>
          <w:b/>
          <w:bCs/>
          <w:sz w:val="20"/>
          <w:szCs w:val="20"/>
          <w:lang w:eastAsia="ar-SA"/>
        </w:rPr>
        <w:t>П</w:t>
      </w:r>
      <w:r>
        <w:rPr>
          <w:sz w:val="20"/>
          <w:szCs w:val="20"/>
          <w:lang w:eastAsia="ar-SA"/>
        </w:rPr>
        <w:t>– вредност пондера за критеријум попуст на цену из ценовника наручиоца ;</w:t>
      </w:r>
    </w:p>
    <w:p w:rsidR="007958EA" w:rsidRDefault="007958EA" w:rsidP="007958EA">
      <w:r>
        <w:rPr>
          <w:b/>
          <w:bCs/>
          <w:sz w:val="20"/>
          <w:szCs w:val="20"/>
          <w:lang w:eastAsia="ar-SA"/>
        </w:rPr>
        <w:t>ПП</w:t>
      </w:r>
      <w:r>
        <w:rPr>
          <w:sz w:val="20"/>
          <w:szCs w:val="20"/>
          <w:lang w:eastAsia="ar-SA"/>
        </w:rPr>
        <w:t xml:space="preserve"> – понуђени попуст на цену из ценовника наручиоца за партију  која се вреднује</w:t>
      </w:r>
    </w:p>
    <w:p w:rsidR="007958EA" w:rsidRDefault="007958EA" w:rsidP="007958EA">
      <w:r>
        <w:rPr>
          <w:b/>
          <w:bCs/>
          <w:sz w:val="20"/>
          <w:szCs w:val="20"/>
          <w:lang w:eastAsia="ar-SA"/>
        </w:rPr>
        <w:t>НП</w:t>
      </w:r>
      <w:r>
        <w:rPr>
          <w:sz w:val="20"/>
          <w:szCs w:val="20"/>
          <w:lang w:eastAsia="ar-SA"/>
        </w:rPr>
        <w:t xml:space="preserve"> – највећи дати попуст на цену из ценовника наручиоца за партију  која се вреднује.</w:t>
      </w:r>
    </w:p>
    <w:p w:rsidR="007958EA" w:rsidRDefault="007958EA" w:rsidP="007958EA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Израчунавање пондера вршиће се заокружењем на две</w:t>
      </w:r>
    </w:p>
    <w:p w:rsidR="007958EA" w:rsidRDefault="007958EA" w:rsidP="007958EA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децимале.</w:t>
      </w:r>
    </w:p>
    <w:p w:rsidR="007958EA" w:rsidRDefault="007958EA" w:rsidP="007958EA">
      <w:pPr>
        <w:rPr>
          <w:sz w:val="20"/>
          <w:szCs w:val="20"/>
          <w:lang w:eastAsia="ar-SA"/>
        </w:rPr>
      </w:pPr>
    </w:p>
    <w:p w:rsidR="007958EA" w:rsidRDefault="007958EA" w:rsidP="007958EA">
      <w:pPr>
        <w:snapToGrid w:val="0"/>
      </w:pPr>
      <w:r>
        <w:rPr>
          <w:b/>
          <w:bCs/>
          <w:lang w:eastAsia="ar-SA"/>
        </w:rPr>
        <w:t>II-Рок испоруке за  м</w:t>
      </w:r>
      <w:r>
        <w:rPr>
          <w:b/>
          <w:bCs/>
          <w:lang w:val="en-GB" w:eastAsia="ar-SA"/>
        </w:rPr>
        <w:t>едицинска помагала-пелене/РФЗО</w:t>
      </w:r>
      <w:r>
        <w:rPr>
          <w:b/>
          <w:bCs/>
          <w:lang w:eastAsia="ar-SA"/>
        </w:rPr>
        <w:t>-10</w:t>
      </w:r>
      <w:r>
        <w:rPr>
          <w:b/>
          <w:bCs/>
          <w:lang w:val="en-GB" w:eastAsia="ar-SA"/>
        </w:rPr>
        <w:t>,00 пондера</w:t>
      </w:r>
    </w:p>
    <w:p w:rsidR="007958EA" w:rsidRDefault="007958EA" w:rsidP="007958EA">
      <w:r>
        <w:rPr>
          <w:sz w:val="20"/>
          <w:szCs w:val="20"/>
          <w:lang w:eastAsia="ar-SA"/>
        </w:rPr>
        <w:t>Код овог елемента критеријума упоређује се рокови испоруке.</w:t>
      </w:r>
    </w:p>
    <w:p w:rsidR="007958EA" w:rsidRDefault="007958EA" w:rsidP="007958EA">
      <w:r>
        <w:rPr>
          <w:sz w:val="20"/>
          <w:szCs w:val="20"/>
          <w:lang w:eastAsia="ar-SA"/>
        </w:rPr>
        <w:t>Понуда са најкраћим роком испоруке добија максималан број пондера – 1</w:t>
      </w:r>
      <w:r>
        <w:rPr>
          <w:b/>
          <w:bCs/>
          <w:sz w:val="20"/>
          <w:szCs w:val="20"/>
          <w:lang w:eastAsia="ar-SA"/>
        </w:rPr>
        <w:t>0,00 пондера.</w:t>
      </w:r>
    </w:p>
    <w:p w:rsidR="007958EA" w:rsidRDefault="007958EA" w:rsidP="007958EA">
      <w:r>
        <w:rPr>
          <w:sz w:val="20"/>
          <w:szCs w:val="20"/>
          <w:lang w:eastAsia="ar-SA"/>
        </w:rPr>
        <w:t>Остале понуде се вреднују на следећи начин:</w:t>
      </w:r>
    </w:p>
    <w:p w:rsidR="007958EA" w:rsidRDefault="007958EA" w:rsidP="007958EA">
      <w:pPr>
        <w:numPr>
          <w:ilvl w:val="0"/>
          <w:numId w:val="24"/>
        </w:numPr>
        <w:suppressAutoHyphens/>
        <w:autoSpaceDN w:val="0"/>
      </w:pPr>
      <w:r>
        <w:rPr>
          <w:sz w:val="20"/>
          <w:szCs w:val="20"/>
          <w:lang w:eastAsia="ar-SA"/>
        </w:rPr>
        <w:t>Рок испоруке за  медицинска помагала-пелене/РФЗО:</w:t>
      </w:r>
    </w:p>
    <w:p w:rsidR="007958EA" w:rsidRDefault="007958EA" w:rsidP="007958EA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  <w:t>- од 1 до 3 дана (1;2 и 3) --------- 10 пондера</w:t>
      </w:r>
    </w:p>
    <w:p w:rsidR="007958EA" w:rsidRDefault="007958EA" w:rsidP="007958EA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  <w:t xml:space="preserve">- од 4 до 5 дана (4 и 5)----------  5 пондера </w:t>
      </w:r>
    </w:p>
    <w:p w:rsidR="007958EA" w:rsidRDefault="007958EA" w:rsidP="007958EA">
      <w:pPr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</w:t>
      </w:r>
    </w:p>
    <w:p w:rsidR="007958EA" w:rsidRDefault="007958EA" w:rsidP="007958EA">
      <w:pPr>
        <w:jc w:val="both"/>
      </w:pPr>
      <w:r>
        <w:rPr>
          <w:b/>
          <w:lang w:eastAsia="ar-SA"/>
        </w:rPr>
        <w:t>ДВЕ ИЛИ ВИШЕ ПОНУДА СА ИСТИМ БРОЈЕМ ПОНДЕРА</w:t>
      </w:r>
    </w:p>
    <w:p w:rsidR="007958EA" w:rsidRDefault="007958EA" w:rsidP="007958EA">
      <w:pPr>
        <w:jc w:val="both"/>
      </w:pPr>
      <w:r>
        <w:rPr>
          <w:lang w:eastAsia="ar-SA"/>
        </w:rPr>
        <w:t xml:space="preserve">Уколико, две или више понуда по појединачној партији имају исти број пондера, предност ће се дати понуђачу </w:t>
      </w:r>
      <w:r>
        <w:rPr>
          <w:iCs/>
          <w:lang w:eastAsia="ar-SA"/>
        </w:rPr>
        <w:t>који буде изабран као најповољнији за већи број партија.</w:t>
      </w:r>
    </w:p>
    <w:p w:rsidR="007958EA" w:rsidRDefault="007958EA" w:rsidP="007958EA">
      <w:pPr>
        <w:jc w:val="both"/>
        <w:rPr>
          <w:iCs/>
          <w:color w:val="000000"/>
          <w:lang w:eastAsia="ar-SA"/>
        </w:rPr>
      </w:pPr>
      <w:r>
        <w:rPr>
          <w:iCs/>
          <w:color w:val="000000"/>
          <w:lang w:eastAsia="ar-SA"/>
        </w:rPr>
        <w:t>Уколико су и применом тог критеријума понуде једнаке, предност има понуђач чија је понуда прва достављена на адресу наручиоца.</w:t>
      </w:r>
    </w:p>
    <w:p w:rsidR="003061EF" w:rsidRDefault="003061EF" w:rsidP="003061EF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Pr="00E626B0" w:rsidRDefault="003061EF" w:rsidP="003061EF">
      <w:pPr>
        <w:pStyle w:val="Standard"/>
        <w:jc w:val="both"/>
        <w:rPr>
          <w:sz w:val="22"/>
          <w:szCs w:val="22"/>
        </w:rPr>
      </w:pPr>
      <w:r w:rsidRPr="00E626B0">
        <w:rPr>
          <w:rFonts w:cs="Times New Roman"/>
          <w:sz w:val="22"/>
          <w:szCs w:val="22"/>
        </w:rPr>
        <w:t>Комисија је разматрајући дате понуде применом критеријума „</w:t>
      </w:r>
      <w:r w:rsidR="00DF427C">
        <w:rPr>
          <w:rFonts w:cs="Times New Roman"/>
          <w:sz w:val="22"/>
          <w:szCs w:val="22"/>
          <w:lang w:val="sr-Cyrl-RS"/>
        </w:rPr>
        <w:t>економски најповољнија понуда</w:t>
      </w:r>
      <w:r w:rsidRPr="00E626B0">
        <w:rPr>
          <w:rFonts w:cs="Times New Roman"/>
          <w:sz w:val="22"/>
          <w:szCs w:val="22"/>
        </w:rPr>
        <w:t>“,а на основу стручне оцене понуда, сачинила ранг листу у поступку ЈН</w:t>
      </w:r>
      <w:r w:rsidR="005C0646" w:rsidRPr="00E626B0">
        <w:rPr>
          <w:rFonts w:cs="Times New Roman"/>
          <w:sz w:val="22"/>
          <w:szCs w:val="22"/>
        </w:rPr>
        <w:t xml:space="preserve"> </w:t>
      </w:r>
      <w:r w:rsidR="007958EA">
        <w:rPr>
          <w:rFonts w:cs="Times New Roman"/>
          <w:sz w:val="22"/>
          <w:szCs w:val="22"/>
          <w:lang w:val="sr-Cyrl-RS"/>
        </w:rPr>
        <w:t>3</w:t>
      </w:r>
      <w:r w:rsidR="00DF427C">
        <w:rPr>
          <w:rFonts w:cs="Times New Roman"/>
          <w:sz w:val="22"/>
          <w:szCs w:val="22"/>
        </w:rPr>
        <w:t>/1</w:t>
      </w:r>
      <w:r w:rsidR="00B84C14">
        <w:rPr>
          <w:rFonts w:cs="Times New Roman"/>
          <w:sz w:val="22"/>
          <w:szCs w:val="22"/>
          <w:lang w:val="sr-Cyrl-RS"/>
        </w:rPr>
        <w:t>6</w:t>
      </w:r>
      <w:r w:rsidR="005C0646" w:rsidRPr="00E626B0">
        <w:rPr>
          <w:rFonts w:cs="Times New Roman"/>
          <w:sz w:val="22"/>
          <w:szCs w:val="22"/>
        </w:rPr>
        <w:t xml:space="preserve"> која се налази у Прилогу 1</w:t>
      </w:r>
      <w:r w:rsidRPr="00E626B0">
        <w:rPr>
          <w:rFonts w:cs="Times New Roman"/>
          <w:sz w:val="22"/>
          <w:szCs w:val="22"/>
        </w:rPr>
        <w:t>. ов</w:t>
      </w:r>
      <w:r w:rsidRPr="00E626B0">
        <w:rPr>
          <w:sz w:val="22"/>
          <w:szCs w:val="22"/>
        </w:rPr>
        <w:t>ог Извештаја и чини његов саставни део.</w:t>
      </w:r>
    </w:p>
    <w:p w:rsidR="00EF6172" w:rsidRPr="00E626B0" w:rsidRDefault="00EF6172" w:rsidP="003061EF">
      <w:pPr>
        <w:jc w:val="both"/>
        <w:rPr>
          <w:sz w:val="22"/>
          <w:szCs w:val="22"/>
          <w:lang w:val="sr-Latn-CS"/>
        </w:rPr>
      </w:pPr>
    </w:p>
    <w:p w:rsidR="008F2296" w:rsidRPr="00E626B0" w:rsidRDefault="008F2296" w:rsidP="003B60DA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E626B0">
        <w:rPr>
          <w:sz w:val="22"/>
          <w:szCs w:val="22"/>
          <w:lang w:val="sr-Cyrl-CS"/>
        </w:rPr>
        <w:t>ручној оцени понуда број 0303</w:t>
      </w:r>
      <w:r w:rsidR="007572DA">
        <w:rPr>
          <w:sz w:val="22"/>
          <w:szCs w:val="22"/>
          <w:lang w:val="sr-Cyrl-CS"/>
        </w:rPr>
        <w:t>/</w:t>
      </w:r>
      <w:r w:rsidR="007958EA">
        <w:rPr>
          <w:sz w:val="22"/>
          <w:szCs w:val="22"/>
          <w:lang w:val="sr-Latn-RS"/>
        </w:rPr>
        <w:t>15</w:t>
      </w:r>
      <w:bookmarkStart w:id="0" w:name="_GoBack"/>
      <w:bookmarkEnd w:id="0"/>
      <w:r w:rsidR="00EF311C">
        <w:rPr>
          <w:sz w:val="22"/>
          <w:szCs w:val="22"/>
          <w:lang w:val="sr-Cyrl-CS"/>
        </w:rPr>
        <w:t>-</w:t>
      </w:r>
      <w:r w:rsidR="007572DA">
        <w:rPr>
          <w:sz w:val="22"/>
          <w:szCs w:val="22"/>
          <w:lang w:val="sr-Latn-RS"/>
        </w:rPr>
        <w:t>3</w:t>
      </w:r>
      <w:r w:rsidR="007958EA">
        <w:rPr>
          <w:sz w:val="22"/>
          <w:szCs w:val="22"/>
          <w:lang w:val="sr-Cyrl-RS"/>
        </w:rPr>
        <w:t>51</w:t>
      </w:r>
      <w:r w:rsidR="00B0760A" w:rsidRPr="00E626B0">
        <w:rPr>
          <w:sz w:val="22"/>
          <w:szCs w:val="22"/>
          <w:lang w:val="sr-Cyrl-CS"/>
        </w:rPr>
        <w:t xml:space="preserve"> од </w:t>
      </w:r>
      <w:r w:rsidR="007572DA">
        <w:rPr>
          <w:sz w:val="22"/>
          <w:szCs w:val="22"/>
          <w:lang w:val="sr-Latn-RS"/>
        </w:rPr>
        <w:t>1</w:t>
      </w:r>
      <w:r w:rsidR="007958EA">
        <w:rPr>
          <w:sz w:val="22"/>
          <w:szCs w:val="22"/>
          <w:lang w:val="sr-Cyrl-RS"/>
        </w:rPr>
        <w:t>7</w:t>
      </w:r>
      <w:r w:rsidR="00DF427C">
        <w:rPr>
          <w:sz w:val="22"/>
          <w:szCs w:val="22"/>
          <w:lang w:val="sr-Cyrl-CS"/>
        </w:rPr>
        <w:t>.03</w:t>
      </w:r>
      <w:r w:rsidR="003B60DA">
        <w:rPr>
          <w:sz w:val="22"/>
          <w:szCs w:val="22"/>
          <w:lang w:val="sr-Cyrl-CS"/>
        </w:rPr>
        <w:t>.2016</w:t>
      </w:r>
      <w:r w:rsidRPr="00E626B0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 </w:t>
      </w:r>
      <w:r w:rsidR="00B84C14">
        <w:rPr>
          <w:sz w:val="22"/>
          <w:szCs w:val="22"/>
          <w:lang w:val="sr-Cyrl-CS"/>
        </w:rPr>
        <w:t>В.д.</w:t>
      </w:r>
      <w:r w:rsidRPr="00E94111">
        <w:rPr>
          <w:sz w:val="22"/>
          <w:szCs w:val="22"/>
          <w:lang w:val="sr-Cyrl-CS"/>
        </w:rPr>
        <w:t xml:space="preserve"> Директор,</w:t>
      </w:r>
    </w:p>
    <w:p w:rsidR="008F2296" w:rsidRPr="00E94111" w:rsidRDefault="00B84C14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E94111">
        <w:rPr>
          <w:sz w:val="22"/>
          <w:szCs w:val="22"/>
          <w:lang w:val="sr-Cyrl-CS"/>
        </w:rPr>
        <w:t>, дипл.фарм.</w:t>
      </w:r>
    </w:p>
    <w:sectPr w:rsidR="008F2296" w:rsidRPr="00E94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02A" w:rsidRDefault="004E602A" w:rsidP="00AE7420">
      <w:r>
        <w:separator/>
      </w:r>
    </w:p>
  </w:endnote>
  <w:endnote w:type="continuationSeparator" w:id="0">
    <w:p w:rsidR="004E602A" w:rsidRDefault="004E602A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8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02A" w:rsidRDefault="004E602A" w:rsidP="00AE7420">
      <w:r>
        <w:separator/>
      </w:r>
    </w:p>
  </w:footnote>
  <w:footnote w:type="continuationSeparator" w:id="0">
    <w:p w:rsidR="004E602A" w:rsidRDefault="004E602A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DA604E"/>
    <w:multiLevelType w:val="multilevel"/>
    <w:tmpl w:val="CC40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B4F76"/>
    <w:multiLevelType w:val="multilevel"/>
    <w:tmpl w:val="68C005E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78C7F66"/>
    <w:multiLevelType w:val="multilevel"/>
    <w:tmpl w:val="9B580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91C07A4"/>
    <w:multiLevelType w:val="hybridMultilevel"/>
    <w:tmpl w:val="D5665744"/>
    <w:lvl w:ilvl="0" w:tplc="3CBAF6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0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702D9"/>
    <w:multiLevelType w:val="multilevel"/>
    <w:tmpl w:val="F76C9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E57234F"/>
    <w:multiLevelType w:val="multilevel"/>
    <w:tmpl w:val="7D64F2F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13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17"/>
  </w:num>
  <w:num w:numId="14">
    <w:abstractNumId w:val="0"/>
  </w:num>
  <w:num w:numId="15">
    <w:abstractNumId w:val="19"/>
  </w:num>
  <w:num w:numId="16">
    <w:abstractNumId w:val="1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16"/>
  </w:num>
  <w:num w:numId="20">
    <w:abstractNumId w:val="14"/>
  </w:num>
  <w:num w:numId="21">
    <w:abstractNumId w:val="1"/>
  </w:num>
  <w:num w:numId="22">
    <w:abstractNumId w:val="2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5DD3"/>
    <w:rsid w:val="00035556"/>
    <w:rsid w:val="00040B75"/>
    <w:rsid w:val="00041D8A"/>
    <w:rsid w:val="00050112"/>
    <w:rsid w:val="000525E0"/>
    <w:rsid w:val="00052E67"/>
    <w:rsid w:val="000557A8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D6CDD"/>
    <w:rsid w:val="000E4D28"/>
    <w:rsid w:val="000E5B6A"/>
    <w:rsid w:val="000F719B"/>
    <w:rsid w:val="00101985"/>
    <w:rsid w:val="00106D40"/>
    <w:rsid w:val="00136F5D"/>
    <w:rsid w:val="00146AF6"/>
    <w:rsid w:val="00153105"/>
    <w:rsid w:val="00153427"/>
    <w:rsid w:val="00164CB2"/>
    <w:rsid w:val="00176A10"/>
    <w:rsid w:val="00177282"/>
    <w:rsid w:val="00177305"/>
    <w:rsid w:val="00184F85"/>
    <w:rsid w:val="00185D13"/>
    <w:rsid w:val="00196667"/>
    <w:rsid w:val="001A1C12"/>
    <w:rsid w:val="001A5F51"/>
    <w:rsid w:val="001A6C91"/>
    <w:rsid w:val="001B0625"/>
    <w:rsid w:val="001B2659"/>
    <w:rsid w:val="001C1A50"/>
    <w:rsid w:val="001C2613"/>
    <w:rsid w:val="001D143B"/>
    <w:rsid w:val="001D2FEA"/>
    <w:rsid w:val="001E2890"/>
    <w:rsid w:val="00203888"/>
    <w:rsid w:val="002159DC"/>
    <w:rsid w:val="002207DB"/>
    <w:rsid w:val="0023511D"/>
    <w:rsid w:val="0023626F"/>
    <w:rsid w:val="00251D8B"/>
    <w:rsid w:val="00262196"/>
    <w:rsid w:val="002637F2"/>
    <w:rsid w:val="00270C55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E75"/>
    <w:rsid w:val="002E49D8"/>
    <w:rsid w:val="002E4E65"/>
    <w:rsid w:val="002E5DD4"/>
    <w:rsid w:val="002E691D"/>
    <w:rsid w:val="003061EF"/>
    <w:rsid w:val="00306E55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17E9"/>
    <w:rsid w:val="003878D4"/>
    <w:rsid w:val="00390D40"/>
    <w:rsid w:val="0039383C"/>
    <w:rsid w:val="00395EC3"/>
    <w:rsid w:val="003A7A5F"/>
    <w:rsid w:val="003B56B5"/>
    <w:rsid w:val="003B60DA"/>
    <w:rsid w:val="003B7626"/>
    <w:rsid w:val="003C0CBA"/>
    <w:rsid w:val="003C64D0"/>
    <w:rsid w:val="003E0310"/>
    <w:rsid w:val="003E34B9"/>
    <w:rsid w:val="003F7017"/>
    <w:rsid w:val="00400ADA"/>
    <w:rsid w:val="004018F5"/>
    <w:rsid w:val="00407513"/>
    <w:rsid w:val="00412557"/>
    <w:rsid w:val="00412C14"/>
    <w:rsid w:val="00417766"/>
    <w:rsid w:val="004257C4"/>
    <w:rsid w:val="00441382"/>
    <w:rsid w:val="00456AA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C6886"/>
    <w:rsid w:val="004D36C8"/>
    <w:rsid w:val="004D7196"/>
    <w:rsid w:val="004E2CD3"/>
    <w:rsid w:val="004E5F31"/>
    <w:rsid w:val="004E602A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64A18"/>
    <w:rsid w:val="0057588B"/>
    <w:rsid w:val="00590EE7"/>
    <w:rsid w:val="00596573"/>
    <w:rsid w:val="005A1B5D"/>
    <w:rsid w:val="005A71DC"/>
    <w:rsid w:val="005A7713"/>
    <w:rsid w:val="005A78BF"/>
    <w:rsid w:val="005B14F3"/>
    <w:rsid w:val="005C0646"/>
    <w:rsid w:val="005D0733"/>
    <w:rsid w:val="005D256E"/>
    <w:rsid w:val="005D2DF5"/>
    <w:rsid w:val="005D6593"/>
    <w:rsid w:val="005D6809"/>
    <w:rsid w:val="005D71BA"/>
    <w:rsid w:val="005E5C76"/>
    <w:rsid w:val="005E6866"/>
    <w:rsid w:val="005E78C6"/>
    <w:rsid w:val="005E7AB6"/>
    <w:rsid w:val="005F0ACE"/>
    <w:rsid w:val="006010AF"/>
    <w:rsid w:val="00607934"/>
    <w:rsid w:val="00621960"/>
    <w:rsid w:val="00626F00"/>
    <w:rsid w:val="0063164F"/>
    <w:rsid w:val="00632A6C"/>
    <w:rsid w:val="006340E7"/>
    <w:rsid w:val="0063690F"/>
    <w:rsid w:val="00637134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B5DF4"/>
    <w:rsid w:val="006C02C3"/>
    <w:rsid w:val="006C17B2"/>
    <w:rsid w:val="006C4F7C"/>
    <w:rsid w:val="006C6F2F"/>
    <w:rsid w:val="006C7F45"/>
    <w:rsid w:val="006F2FFC"/>
    <w:rsid w:val="006F4583"/>
    <w:rsid w:val="006F6A96"/>
    <w:rsid w:val="00702E34"/>
    <w:rsid w:val="00705B62"/>
    <w:rsid w:val="00707C1B"/>
    <w:rsid w:val="00707EED"/>
    <w:rsid w:val="00711DDA"/>
    <w:rsid w:val="00712130"/>
    <w:rsid w:val="007159EB"/>
    <w:rsid w:val="00717954"/>
    <w:rsid w:val="007179A4"/>
    <w:rsid w:val="007312CE"/>
    <w:rsid w:val="00733118"/>
    <w:rsid w:val="007572DA"/>
    <w:rsid w:val="00760E33"/>
    <w:rsid w:val="00761D1C"/>
    <w:rsid w:val="00764767"/>
    <w:rsid w:val="00790894"/>
    <w:rsid w:val="007958EA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E55EB"/>
    <w:rsid w:val="007F0764"/>
    <w:rsid w:val="007F27D3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5796"/>
    <w:rsid w:val="00886EF6"/>
    <w:rsid w:val="0089493B"/>
    <w:rsid w:val="008959FA"/>
    <w:rsid w:val="00897074"/>
    <w:rsid w:val="0089777A"/>
    <w:rsid w:val="008A6285"/>
    <w:rsid w:val="008B228D"/>
    <w:rsid w:val="008C4EA7"/>
    <w:rsid w:val="008E4A2C"/>
    <w:rsid w:val="008E65F3"/>
    <w:rsid w:val="008F2296"/>
    <w:rsid w:val="008F524C"/>
    <w:rsid w:val="00900982"/>
    <w:rsid w:val="009143CE"/>
    <w:rsid w:val="00917B02"/>
    <w:rsid w:val="0092017A"/>
    <w:rsid w:val="0092527A"/>
    <w:rsid w:val="009361D6"/>
    <w:rsid w:val="00953918"/>
    <w:rsid w:val="009609B2"/>
    <w:rsid w:val="009618EC"/>
    <w:rsid w:val="009632B1"/>
    <w:rsid w:val="00963F4C"/>
    <w:rsid w:val="00984B0C"/>
    <w:rsid w:val="0098719A"/>
    <w:rsid w:val="009917ED"/>
    <w:rsid w:val="009A018D"/>
    <w:rsid w:val="009A4C23"/>
    <w:rsid w:val="009B46EB"/>
    <w:rsid w:val="009C29A9"/>
    <w:rsid w:val="009C60B5"/>
    <w:rsid w:val="009C7DC3"/>
    <w:rsid w:val="009D3637"/>
    <w:rsid w:val="009D76DC"/>
    <w:rsid w:val="009D7BF4"/>
    <w:rsid w:val="009F03DF"/>
    <w:rsid w:val="009F0A80"/>
    <w:rsid w:val="009F1D1A"/>
    <w:rsid w:val="009F2DC4"/>
    <w:rsid w:val="00A05574"/>
    <w:rsid w:val="00A05FB0"/>
    <w:rsid w:val="00A23A50"/>
    <w:rsid w:val="00A25307"/>
    <w:rsid w:val="00A30096"/>
    <w:rsid w:val="00A42A3A"/>
    <w:rsid w:val="00A55E75"/>
    <w:rsid w:val="00A5706A"/>
    <w:rsid w:val="00A57D22"/>
    <w:rsid w:val="00A61014"/>
    <w:rsid w:val="00A63223"/>
    <w:rsid w:val="00A7483C"/>
    <w:rsid w:val="00A77970"/>
    <w:rsid w:val="00A865D5"/>
    <w:rsid w:val="00A922E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3850"/>
    <w:rsid w:val="00AE7420"/>
    <w:rsid w:val="00AF093A"/>
    <w:rsid w:val="00AF2469"/>
    <w:rsid w:val="00AF5F55"/>
    <w:rsid w:val="00B038EA"/>
    <w:rsid w:val="00B06F60"/>
    <w:rsid w:val="00B0760A"/>
    <w:rsid w:val="00B15A4E"/>
    <w:rsid w:val="00B24EC5"/>
    <w:rsid w:val="00B361CF"/>
    <w:rsid w:val="00B41F74"/>
    <w:rsid w:val="00B55186"/>
    <w:rsid w:val="00B55B40"/>
    <w:rsid w:val="00B72E86"/>
    <w:rsid w:val="00B7650E"/>
    <w:rsid w:val="00B84687"/>
    <w:rsid w:val="00B84C14"/>
    <w:rsid w:val="00B85C0B"/>
    <w:rsid w:val="00B930A0"/>
    <w:rsid w:val="00BA59D2"/>
    <w:rsid w:val="00BB1DEC"/>
    <w:rsid w:val="00BB49D5"/>
    <w:rsid w:val="00BC2311"/>
    <w:rsid w:val="00BC4405"/>
    <w:rsid w:val="00BC4A33"/>
    <w:rsid w:val="00BD1D65"/>
    <w:rsid w:val="00BD37A1"/>
    <w:rsid w:val="00BD6AAD"/>
    <w:rsid w:val="00BD70B6"/>
    <w:rsid w:val="00BD7E1C"/>
    <w:rsid w:val="00C03C9C"/>
    <w:rsid w:val="00C073E7"/>
    <w:rsid w:val="00C079C1"/>
    <w:rsid w:val="00C10E45"/>
    <w:rsid w:val="00C1327D"/>
    <w:rsid w:val="00C20038"/>
    <w:rsid w:val="00C20620"/>
    <w:rsid w:val="00C24B97"/>
    <w:rsid w:val="00C3433E"/>
    <w:rsid w:val="00C3575E"/>
    <w:rsid w:val="00C46F9C"/>
    <w:rsid w:val="00C53D01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6990"/>
    <w:rsid w:val="00CC19C4"/>
    <w:rsid w:val="00CC2149"/>
    <w:rsid w:val="00CD2896"/>
    <w:rsid w:val="00CD462F"/>
    <w:rsid w:val="00CE0B2B"/>
    <w:rsid w:val="00CF51F4"/>
    <w:rsid w:val="00D16E05"/>
    <w:rsid w:val="00D371FC"/>
    <w:rsid w:val="00D47D13"/>
    <w:rsid w:val="00D53BCF"/>
    <w:rsid w:val="00D57F08"/>
    <w:rsid w:val="00D62664"/>
    <w:rsid w:val="00D74F6E"/>
    <w:rsid w:val="00D86C1D"/>
    <w:rsid w:val="00D94F28"/>
    <w:rsid w:val="00DA4719"/>
    <w:rsid w:val="00DA78A0"/>
    <w:rsid w:val="00DB59D8"/>
    <w:rsid w:val="00DC579B"/>
    <w:rsid w:val="00DD0E0B"/>
    <w:rsid w:val="00DD1C28"/>
    <w:rsid w:val="00DF3B5F"/>
    <w:rsid w:val="00DF427C"/>
    <w:rsid w:val="00E2387A"/>
    <w:rsid w:val="00E471A7"/>
    <w:rsid w:val="00E54D4D"/>
    <w:rsid w:val="00E55CF3"/>
    <w:rsid w:val="00E625F1"/>
    <w:rsid w:val="00E626B0"/>
    <w:rsid w:val="00E658E9"/>
    <w:rsid w:val="00E70192"/>
    <w:rsid w:val="00E84339"/>
    <w:rsid w:val="00E8496A"/>
    <w:rsid w:val="00E84D35"/>
    <w:rsid w:val="00E94111"/>
    <w:rsid w:val="00EA35DD"/>
    <w:rsid w:val="00EA45B5"/>
    <w:rsid w:val="00EB05C5"/>
    <w:rsid w:val="00EB1168"/>
    <w:rsid w:val="00EC233E"/>
    <w:rsid w:val="00EC7059"/>
    <w:rsid w:val="00ED34F7"/>
    <w:rsid w:val="00ED663D"/>
    <w:rsid w:val="00EF0F1E"/>
    <w:rsid w:val="00EF2AB3"/>
    <w:rsid w:val="00EF311C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7186B"/>
    <w:rsid w:val="00F7326E"/>
    <w:rsid w:val="00F734CA"/>
    <w:rsid w:val="00F76161"/>
    <w:rsid w:val="00F90C01"/>
    <w:rsid w:val="00F94D7A"/>
    <w:rsid w:val="00F96A27"/>
    <w:rsid w:val="00F96AF9"/>
    <w:rsid w:val="00F96C9D"/>
    <w:rsid w:val="00FA2CC8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56ADC-04AE-4DF0-895D-954103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Standard">
    <w:name w:val="Standard"/>
    <w:rsid w:val="003061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  <w:style w:type="numbering" w:customStyle="1" w:styleId="WWNum10">
    <w:name w:val="WWNum10"/>
    <w:basedOn w:val="NoList"/>
    <w:rsid w:val="009618EC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45E54-DF28-4382-B229-EAB172D3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Magacin</dc:creator>
  <cp:lastModifiedBy>Marija</cp:lastModifiedBy>
  <cp:revision>4</cp:revision>
  <cp:lastPrinted>2016-03-18T06:59:00Z</cp:lastPrinted>
  <dcterms:created xsi:type="dcterms:W3CDTF">2016-03-18T06:23:00Z</dcterms:created>
  <dcterms:modified xsi:type="dcterms:W3CDTF">2016-03-18T06:59:00Z</dcterms:modified>
</cp:coreProperties>
</file>